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C2B74" w14:textId="77777777" w:rsidR="009B32A3" w:rsidRDefault="00BB0B92" w:rsidP="00056AD1">
      <w:r>
        <w:rPr>
          <w:noProof/>
          <w:lang w:eastAsia="en-GB"/>
        </w:rPr>
        <w:drawing>
          <wp:anchor distT="0" distB="0" distL="114300" distR="114300" simplePos="0" relativeHeight="251660288" behindDoc="0" locked="0" layoutInCell="1" allowOverlap="1" wp14:anchorId="096DEE19" wp14:editId="5953E6AF">
            <wp:simplePos x="0" y="0"/>
            <wp:positionH relativeFrom="column">
              <wp:posOffset>-579755</wp:posOffset>
            </wp:positionH>
            <wp:positionV relativeFrom="paragraph">
              <wp:posOffset>-593725</wp:posOffset>
            </wp:positionV>
            <wp:extent cx="1068705" cy="1068705"/>
            <wp:effectExtent l="0" t="0" r="0" b="0"/>
            <wp:wrapSquare wrapText="bothSides"/>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BD8E3" w14:textId="77777777" w:rsidR="00AB7FDB" w:rsidRDefault="00AB7FDB" w:rsidP="00056AD1"/>
    <w:p w14:paraId="318C247A" w14:textId="77777777" w:rsidR="00AB7FDB" w:rsidRDefault="00AB7FDB" w:rsidP="00056AD1"/>
    <w:p w14:paraId="68603602" w14:textId="77777777" w:rsidR="00AB7FDB" w:rsidRDefault="00AB7FDB" w:rsidP="00056AD1"/>
    <w:p w14:paraId="4E04D4D3" w14:textId="77777777" w:rsidR="00190056" w:rsidRDefault="00BB0B92" w:rsidP="00056AD1">
      <w:r>
        <w:rPr>
          <w:noProof/>
          <w:lang w:eastAsia="en-GB"/>
        </w:rPr>
        <mc:AlternateContent>
          <mc:Choice Requires="wps">
            <w:drawing>
              <wp:inline distT="0" distB="0" distL="0" distR="0" wp14:anchorId="02C5AADC" wp14:editId="743860E2">
                <wp:extent cx="4402455" cy="3947311"/>
                <wp:effectExtent l="0" t="0" r="4445" b="25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2455" cy="3947311"/>
                        </a:xfrm>
                        <a:prstGeom prst="rect">
                          <a:avLst/>
                        </a:prstGeom>
                        <a:solidFill>
                          <a:srgbClr val="FFFFFF"/>
                        </a:solidFill>
                        <a:ln w="9525">
                          <a:noFill/>
                          <a:miter lim="800000"/>
                          <a:headEnd/>
                          <a:tailEnd/>
                        </a:ln>
                      </wps:spPr>
                      <wps:txbx>
                        <w:txbxContent>
                          <w:p w14:paraId="2790B79E" w14:textId="77777777" w:rsidR="00C76BCD" w:rsidRPr="00AF652B" w:rsidRDefault="00C76BCD" w:rsidP="00AF652B">
                            <w:pPr>
                              <w:jc w:val="center"/>
                              <w:rPr>
                                <w:rFonts w:asciiTheme="minorHAnsi" w:hAnsiTheme="minorHAnsi" w:cstheme="minorHAnsi"/>
                                <w:b/>
                                <w:color w:val="065F03"/>
                                <w:sz w:val="56"/>
                                <w:szCs w:val="56"/>
                              </w:rPr>
                            </w:pPr>
                            <w:r w:rsidRPr="00AF652B">
                              <w:rPr>
                                <w:rFonts w:asciiTheme="minorHAnsi" w:hAnsiTheme="minorHAnsi" w:cstheme="minorHAnsi"/>
                                <w:b/>
                                <w:color w:val="065F03"/>
                                <w:sz w:val="56"/>
                                <w:szCs w:val="56"/>
                              </w:rPr>
                              <w:t>Post Covid-19 Action Plan</w:t>
                            </w:r>
                          </w:p>
                          <w:p w14:paraId="75E0FD84" w14:textId="77777777" w:rsidR="00C76BCD" w:rsidRDefault="00C76BCD" w:rsidP="00AF652B">
                            <w:pPr>
                              <w:rPr>
                                <w:rFonts w:ascii="Rockwell Nova" w:hAnsi="Rockwell Nova" w:cstheme="minorHAnsi"/>
                                <w:b/>
                                <w:sz w:val="28"/>
                                <w:szCs w:val="28"/>
                              </w:rPr>
                            </w:pPr>
                          </w:p>
                          <w:p w14:paraId="536A97FB" w14:textId="77777777" w:rsidR="00C76BCD" w:rsidRPr="00AF652B" w:rsidRDefault="00C76BCD" w:rsidP="00AF652B">
                            <w:pPr>
                              <w:jc w:val="center"/>
                              <w:rPr>
                                <w:rFonts w:asciiTheme="minorHAnsi" w:hAnsiTheme="minorHAnsi" w:cstheme="minorHAnsi"/>
                                <w:b/>
                                <w:sz w:val="44"/>
                                <w:szCs w:val="44"/>
                              </w:rPr>
                            </w:pPr>
                            <w:r w:rsidRPr="00AF652B">
                              <w:rPr>
                                <w:rFonts w:asciiTheme="minorHAnsi" w:hAnsiTheme="minorHAnsi" w:cstheme="minorHAnsi"/>
                                <w:b/>
                                <w:sz w:val="44"/>
                                <w:szCs w:val="44"/>
                              </w:rPr>
                              <w:t>COVID-19 Continuity Planning</w:t>
                            </w:r>
                          </w:p>
                          <w:p w14:paraId="3B5548BB" w14:textId="77777777" w:rsidR="00C76BCD" w:rsidRPr="00F879B8" w:rsidRDefault="00C76BCD" w:rsidP="00F879B8">
                            <w:pPr>
                              <w:pStyle w:val="Title"/>
                              <w:jc w:val="left"/>
                              <w:rPr>
                                <w:sz w:val="56"/>
                                <w:szCs w:val="56"/>
                              </w:rPr>
                            </w:pPr>
                          </w:p>
                        </w:txbxContent>
                      </wps:txbx>
                      <wps:bodyPr rot="0" vert="horz" wrap="square" lIns="91440" tIns="45720" rIns="91440" bIns="45720" anchor="t" anchorCtr="0">
                        <a:noAutofit/>
                      </wps:bodyPr>
                    </wps:wsp>
                  </a:graphicData>
                </a:graphic>
              </wp:inline>
            </w:drawing>
          </mc:Choice>
          <mc:Fallback>
            <w:pict>
              <v:shapetype w14:anchorId="02C5AADC" id="_x0000_t202" coordsize="21600,21600" o:spt="202" path="m,l,21600r21600,l21600,xe">
                <v:stroke joinstyle="miter"/>
                <v:path gradientshapeok="t" o:connecttype="rect"/>
              </v:shapetype>
              <v:shape id="Text Box 2" o:spid="_x0000_s1026" type="#_x0000_t202" style="width:346.65pt;height:3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" stroked="f">
                <v:textbox>
                  <w:txbxContent>
                    <w:p w14:paraId="2790B79E" w14:textId="77777777" w:rsidR="00C76BCD" w:rsidRPr="00AF652B" w:rsidRDefault="00C76BCD" w:rsidP="00AF652B">
                      <w:pPr>
                        <w:jc w:val="center"/>
                        <w:rPr>
                          <w:rFonts w:asciiTheme="minorHAnsi" w:hAnsiTheme="minorHAnsi" w:cstheme="minorHAnsi"/>
                          <w:b/>
                          <w:color w:val="065F03"/>
                          <w:sz w:val="56"/>
                          <w:szCs w:val="56"/>
                        </w:rPr>
                      </w:pPr>
                      <w:r w:rsidRPr="00AF652B">
                        <w:rPr>
                          <w:rFonts w:asciiTheme="minorHAnsi" w:hAnsiTheme="minorHAnsi" w:cstheme="minorHAnsi"/>
                          <w:b/>
                          <w:color w:val="065F03"/>
                          <w:sz w:val="56"/>
                          <w:szCs w:val="56"/>
                        </w:rPr>
                        <w:t>Post Covid-19 Action Plan</w:t>
                      </w:r>
                    </w:p>
                    <w:p w14:paraId="75E0FD84" w14:textId="77777777" w:rsidR="00C76BCD" w:rsidRDefault="00C76BCD" w:rsidP="00AF652B">
                      <w:pPr>
                        <w:rPr>
                          <w:rFonts w:ascii="Rockwell Nova" w:hAnsi="Rockwell Nova" w:cstheme="minorHAnsi"/>
                          <w:b/>
                          <w:sz w:val="28"/>
                          <w:szCs w:val="28"/>
                        </w:rPr>
                      </w:pPr>
                    </w:p>
                    <w:p w14:paraId="536A97FB" w14:textId="77777777" w:rsidR="00C76BCD" w:rsidRPr="00AF652B" w:rsidRDefault="00C76BCD" w:rsidP="00AF652B">
                      <w:pPr>
                        <w:jc w:val="center"/>
                        <w:rPr>
                          <w:rFonts w:asciiTheme="minorHAnsi" w:hAnsiTheme="minorHAnsi" w:cstheme="minorHAnsi"/>
                          <w:b/>
                          <w:sz w:val="44"/>
                          <w:szCs w:val="44"/>
                        </w:rPr>
                      </w:pPr>
                      <w:r w:rsidRPr="00AF652B">
                        <w:rPr>
                          <w:rFonts w:asciiTheme="minorHAnsi" w:hAnsiTheme="minorHAnsi" w:cstheme="minorHAnsi"/>
                          <w:b/>
                          <w:sz w:val="44"/>
                          <w:szCs w:val="44"/>
                        </w:rPr>
                        <w:t>COVID-19 Continuity Planning</w:t>
                      </w:r>
                    </w:p>
                    <w:p w14:paraId="3B5548BB" w14:textId="77777777" w:rsidR="00C76BCD" w:rsidRPr="00F879B8" w:rsidRDefault="00C76BCD" w:rsidP="00F879B8">
                      <w:pPr>
                        <w:pStyle w:val="Title"/>
                        <w:jc w:val="left"/>
                        <w:rPr>
                          <w:sz w:val="56"/>
                          <w:szCs w:val="56"/>
                        </w:rPr>
                      </w:pPr>
                    </w:p>
                  </w:txbxContent>
                </v:textbox>
                <w10:anchorlock/>
              </v:shape>
            </w:pict>
          </mc:Fallback>
        </mc:AlternateContent>
      </w:r>
    </w:p>
    <w:p w14:paraId="2A658449" w14:textId="77777777" w:rsidR="00190056" w:rsidRDefault="00190056" w:rsidP="00056AD1">
      <w:r>
        <w:rPr>
          <w:noProof/>
          <w:lang w:eastAsia="en-GB"/>
        </w:rPr>
        <mc:AlternateContent>
          <mc:Choice Requires="wps">
            <w:drawing>
              <wp:inline distT="0" distB="0" distL="0" distR="0" wp14:anchorId="31E9A954" wp14:editId="6C11C338">
                <wp:extent cx="5731510" cy="752164"/>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752164"/>
                        </a:xfrm>
                        <a:prstGeom prst="rect">
                          <a:avLst/>
                        </a:prstGeom>
                        <a:solidFill>
                          <a:srgbClr val="FFFFFF"/>
                        </a:solidFill>
                        <a:ln w="9525">
                          <a:noFill/>
                          <a:miter lim="800000"/>
                          <a:headEnd/>
                          <a:tailEnd/>
                        </a:ln>
                      </wps:spPr>
                      <wps:txbx>
                        <w:txbxContent>
                          <w:p w14:paraId="4FBF1724" w14:textId="77777777" w:rsidR="00C76BCD" w:rsidRPr="005B1CF8" w:rsidRDefault="00C76BCD" w:rsidP="00190056">
                            <w:pPr>
                              <w:rPr>
                                <w:sz w:val="28"/>
                                <w:szCs w:val="28"/>
                              </w:rPr>
                            </w:pPr>
                            <w:r w:rsidRPr="005B1CF8">
                              <w:rPr>
                                <w:sz w:val="28"/>
                                <w:szCs w:val="28"/>
                              </w:rPr>
                              <w:t>Author:</w:t>
                            </w:r>
                          </w:p>
                          <w:p w14:paraId="70E7AC92" w14:textId="77777777" w:rsidR="00C76BCD" w:rsidRPr="005B1CF8" w:rsidRDefault="00C76BCD" w:rsidP="00190056">
                            <w:pPr>
                              <w:rPr>
                                <w:sz w:val="28"/>
                                <w:szCs w:val="28"/>
                              </w:rPr>
                            </w:pPr>
                            <w:r w:rsidRPr="005B1CF8">
                              <w:rPr>
                                <w:sz w:val="28"/>
                                <w:szCs w:val="28"/>
                              </w:rPr>
                              <w:t>Date:</w:t>
                            </w:r>
                            <w:r>
                              <w:rPr>
                                <w:sz w:val="28"/>
                                <w:szCs w:val="28"/>
                              </w:rPr>
                              <w:t xml:space="preserve"> 11</w:t>
                            </w:r>
                            <w:r w:rsidRPr="00AF652B">
                              <w:rPr>
                                <w:sz w:val="28"/>
                                <w:szCs w:val="28"/>
                                <w:vertAlign w:val="superscript"/>
                              </w:rPr>
                              <w:t>th</w:t>
                            </w:r>
                            <w:r>
                              <w:rPr>
                                <w:sz w:val="28"/>
                                <w:szCs w:val="28"/>
                              </w:rPr>
                              <w:t xml:space="preserve"> May 2020</w:t>
                            </w:r>
                          </w:p>
                        </w:txbxContent>
                      </wps:txbx>
                      <wps:bodyPr rot="0" vert="horz" wrap="square" lIns="91440" tIns="45720" rIns="91440" bIns="45720" anchor="t" anchorCtr="0">
                        <a:noAutofit/>
                      </wps:bodyPr>
                    </wps:wsp>
                  </a:graphicData>
                </a:graphic>
              </wp:inline>
            </w:drawing>
          </mc:Choice>
          <mc:Fallback>
            <w:pict>
              <v:shape w14:anchorId="31E9A954" id="_x0000_s1027" type="#_x0000_t202" style="width:451.3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" stroked="f">
                <v:textbox>
                  <w:txbxContent>
                    <w:p w14:paraId="4FBF1724" w14:textId="77777777" w:rsidR="00C76BCD" w:rsidRPr="005B1CF8" w:rsidRDefault="00C76BCD" w:rsidP="00190056">
                      <w:pPr>
                        <w:rPr>
                          <w:sz w:val="28"/>
                          <w:szCs w:val="28"/>
                        </w:rPr>
                      </w:pPr>
                      <w:r w:rsidRPr="005B1CF8">
                        <w:rPr>
                          <w:sz w:val="28"/>
                          <w:szCs w:val="28"/>
                        </w:rPr>
                        <w:t>Author:</w:t>
                      </w:r>
                    </w:p>
                    <w:p w14:paraId="70E7AC92" w14:textId="77777777" w:rsidR="00C76BCD" w:rsidRPr="005B1CF8" w:rsidRDefault="00C76BCD" w:rsidP="00190056">
                      <w:pPr>
                        <w:rPr>
                          <w:sz w:val="28"/>
                          <w:szCs w:val="28"/>
                        </w:rPr>
                      </w:pPr>
                      <w:r w:rsidRPr="005B1CF8">
                        <w:rPr>
                          <w:sz w:val="28"/>
                          <w:szCs w:val="28"/>
                        </w:rPr>
                        <w:t>Date:</w:t>
                      </w:r>
                      <w:r>
                        <w:rPr>
                          <w:sz w:val="28"/>
                          <w:szCs w:val="28"/>
                        </w:rPr>
                        <w:t xml:space="preserve"> 11</w:t>
                      </w:r>
                      <w:r w:rsidRPr="00AF652B">
                        <w:rPr>
                          <w:sz w:val="28"/>
                          <w:szCs w:val="28"/>
                          <w:vertAlign w:val="superscript"/>
                        </w:rPr>
                        <w:t>th</w:t>
                      </w:r>
                      <w:r>
                        <w:rPr>
                          <w:sz w:val="28"/>
                          <w:szCs w:val="28"/>
                        </w:rPr>
                        <w:t xml:space="preserve"> May 2020</w:t>
                      </w:r>
                    </w:p>
                  </w:txbxContent>
                </v:textbox>
                <w10:anchorlock/>
              </v:shape>
            </w:pict>
          </mc:Fallback>
        </mc:AlternateContent>
      </w:r>
    </w:p>
    <w:p w14:paraId="1390B200" w14:textId="77777777" w:rsidR="00056AD1" w:rsidRDefault="009B32A3" w:rsidP="00056AD1">
      <w:r>
        <w:br w:type="page"/>
      </w:r>
    </w:p>
    <w:sdt>
      <w:sdtPr>
        <w:rPr>
          <w:rFonts w:ascii="Calibri" w:eastAsia="Calibri" w:hAnsi="Calibri" w:cs="Times New Roman"/>
          <w:b w:val="0"/>
          <w:bCs w:val="0"/>
          <w:sz w:val="24"/>
          <w:szCs w:val="24"/>
          <w:lang w:val="en-GB"/>
        </w:rPr>
        <w:id w:val="1417201510"/>
        <w:docPartObj>
          <w:docPartGallery w:val="Table of Contents"/>
          <w:docPartUnique/>
        </w:docPartObj>
      </w:sdtPr>
      <w:sdtEndPr>
        <w:rPr>
          <w:noProof/>
        </w:rPr>
      </w:sdtEndPr>
      <w:sdtContent>
        <w:p w14:paraId="3109566F" w14:textId="77777777" w:rsidR="00F879B8" w:rsidRPr="00F879B8" w:rsidRDefault="00F879B8" w:rsidP="005B1CF8">
          <w:pPr>
            <w:pStyle w:val="TOCHeading"/>
          </w:pPr>
          <w:r w:rsidRPr="00F879B8">
            <w:t xml:space="preserve">Table of </w:t>
          </w:r>
          <w:r w:rsidRPr="005B1CF8">
            <w:t>Contents</w:t>
          </w:r>
        </w:p>
        <w:p w14:paraId="4E45AF26" w14:textId="77777777" w:rsidR="00A63D68" w:rsidRDefault="00F879B8">
          <w:pPr>
            <w:pStyle w:val="TOC1"/>
            <w:tabs>
              <w:tab w:val="right" w:leader="dot" w:pos="9016"/>
            </w:tabs>
            <w:rPr>
              <w:rFonts w:eastAsiaTheme="minorEastAsia" w:cstheme="minorBidi"/>
              <w:b w:val="0"/>
              <w:bCs w:val="0"/>
              <w:iCs w:val="0"/>
              <w:noProof/>
              <w:sz w:val="22"/>
              <w:szCs w:val="22"/>
              <w:lang w:eastAsia="en-GB"/>
            </w:rPr>
          </w:pPr>
          <w:r>
            <w:rPr>
              <w:b w:val="0"/>
              <w:bCs w:val="0"/>
            </w:rPr>
            <w:fldChar w:fldCharType="begin"/>
          </w:r>
          <w:r>
            <w:instrText xml:space="preserve"> TOC \o "1-3" \h \z \u </w:instrText>
          </w:r>
          <w:r>
            <w:rPr>
              <w:b w:val="0"/>
              <w:bCs w:val="0"/>
            </w:rPr>
            <w:fldChar w:fldCharType="separate"/>
          </w:r>
          <w:hyperlink w:anchor="_Toc40354377" w:history="1">
            <w:r w:rsidR="00A63D68" w:rsidRPr="006E3638">
              <w:rPr>
                <w:rStyle w:val="Hyperlink"/>
                <w:noProof/>
              </w:rPr>
              <w:t>Recovery planning:  Guidance for re-opening your school</w:t>
            </w:r>
            <w:r w:rsidR="00A63D68">
              <w:rPr>
                <w:noProof/>
                <w:webHidden/>
              </w:rPr>
              <w:tab/>
            </w:r>
            <w:r w:rsidR="00A63D68">
              <w:rPr>
                <w:noProof/>
                <w:webHidden/>
              </w:rPr>
              <w:fldChar w:fldCharType="begin"/>
            </w:r>
            <w:r w:rsidR="00A63D68">
              <w:rPr>
                <w:noProof/>
                <w:webHidden/>
              </w:rPr>
              <w:instrText xml:space="preserve"> PAGEREF _Toc40354377 \h </w:instrText>
            </w:r>
            <w:r w:rsidR="00A63D68">
              <w:rPr>
                <w:noProof/>
                <w:webHidden/>
              </w:rPr>
            </w:r>
            <w:r w:rsidR="00A63D68">
              <w:rPr>
                <w:noProof/>
                <w:webHidden/>
              </w:rPr>
              <w:fldChar w:fldCharType="separate"/>
            </w:r>
            <w:r w:rsidR="00A63D68">
              <w:rPr>
                <w:noProof/>
                <w:webHidden/>
              </w:rPr>
              <w:t>3</w:t>
            </w:r>
            <w:r w:rsidR="00A63D68">
              <w:rPr>
                <w:noProof/>
                <w:webHidden/>
              </w:rPr>
              <w:fldChar w:fldCharType="end"/>
            </w:r>
          </w:hyperlink>
        </w:p>
        <w:p w14:paraId="625D21F0" w14:textId="77777777" w:rsidR="00A63D68" w:rsidRDefault="00694A8B">
          <w:pPr>
            <w:pStyle w:val="TOC2"/>
            <w:tabs>
              <w:tab w:val="right" w:leader="dot" w:pos="9016"/>
            </w:tabs>
            <w:rPr>
              <w:rFonts w:eastAsiaTheme="minorEastAsia" w:cstheme="minorBidi"/>
              <w:b w:val="0"/>
              <w:bCs w:val="0"/>
              <w:noProof/>
              <w:lang w:eastAsia="en-GB"/>
            </w:rPr>
          </w:pPr>
          <w:hyperlink w:anchor="_Toc40354378" w:history="1">
            <w:r w:rsidR="00A63D68" w:rsidRPr="006E3638">
              <w:rPr>
                <w:rStyle w:val="Hyperlink"/>
                <w:noProof/>
              </w:rPr>
              <w:t>Assumptions</w:t>
            </w:r>
            <w:r w:rsidR="00A63D68">
              <w:rPr>
                <w:noProof/>
                <w:webHidden/>
              </w:rPr>
              <w:tab/>
            </w:r>
            <w:r w:rsidR="00A63D68">
              <w:rPr>
                <w:noProof/>
                <w:webHidden/>
              </w:rPr>
              <w:fldChar w:fldCharType="begin"/>
            </w:r>
            <w:r w:rsidR="00A63D68">
              <w:rPr>
                <w:noProof/>
                <w:webHidden/>
              </w:rPr>
              <w:instrText xml:space="preserve"> PAGEREF _Toc40354378 \h </w:instrText>
            </w:r>
            <w:r w:rsidR="00A63D68">
              <w:rPr>
                <w:noProof/>
                <w:webHidden/>
              </w:rPr>
            </w:r>
            <w:r w:rsidR="00A63D68">
              <w:rPr>
                <w:noProof/>
                <w:webHidden/>
              </w:rPr>
              <w:fldChar w:fldCharType="separate"/>
            </w:r>
            <w:r w:rsidR="00A63D68">
              <w:rPr>
                <w:noProof/>
                <w:webHidden/>
              </w:rPr>
              <w:t>3</w:t>
            </w:r>
            <w:r w:rsidR="00A63D68">
              <w:rPr>
                <w:noProof/>
                <w:webHidden/>
              </w:rPr>
              <w:fldChar w:fldCharType="end"/>
            </w:r>
          </w:hyperlink>
        </w:p>
        <w:p w14:paraId="29EBEBED" w14:textId="77777777" w:rsidR="00A63D68" w:rsidRDefault="00694A8B">
          <w:pPr>
            <w:pStyle w:val="TOC3"/>
            <w:tabs>
              <w:tab w:val="right" w:leader="dot" w:pos="9016"/>
            </w:tabs>
            <w:rPr>
              <w:rFonts w:eastAsiaTheme="minorEastAsia" w:cstheme="minorBidi"/>
              <w:noProof/>
              <w:szCs w:val="22"/>
              <w:lang w:eastAsia="en-GB"/>
            </w:rPr>
          </w:pPr>
          <w:hyperlink w:anchor="_Toc40354379" w:history="1">
            <w:r w:rsidR="00A63D68" w:rsidRPr="006E3638">
              <w:rPr>
                <w:rStyle w:val="Hyperlink"/>
                <w:noProof/>
              </w:rPr>
              <w:t>How to Use this Document</w:t>
            </w:r>
            <w:r w:rsidR="00A63D68">
              <w:rPr>
                <w:noProof/>
                <w:webHidden/>
              </w:rPr>
              <w:tab/>
            </w:r>
            <w:r w:rsidR="00A63D68">
              <w:rPr>
                <w:noProof/>
                <w:webHidden/>
              </w:rPr>
              <w:fldChar w:fldCharType="begin"/>
            </w:r>
            <w:r w:rsidR="00A63D68">
              <w:rPr>
                <w:noProof/>
                <w:webHidden/>
              </w:rPr>
              <w:instrText xml:space="preserve"> PAGEREF _Toc40354379 \h </w:instrText>
            </w:r>
            <w:r w:rsidR="00A63D68">
              <w:rPr>
                <w:noProof/>
                <w:webHidden/>
              </w:rPr>
            </w:r>
            <w:r w:rsidR="00A63D68">
              <w:rPr>
                <w:noProof/>
                <w:webHidden/>
              </w:rPr>
              <w:fldChar w:fldCharType="separate"/>
            </w:r>
            <w:r w:rsidR="00A63D68">
              <w:rPr>
                <w:noProof/>
                <w:webHidden/>
              </w:rPr>
              <w:t>4</w:t>
            </w:r>
            <w:r w:rsidR="00A63D68">
              <w:rPr>
                <w:noProof/>
                <w:webHidden/>
              </w:rPr>
              <w:fldChar w:fldCharType="end"/>
            </w:r>
          </w:hyperlink>
        </w:p>
        <w:p w14:paraId="5AC6A09D" w14:textId="77777777" w:rsidR="00A63D68" w:rsidRDefault="00694A8B">
          <w:pPr>
            <w:pStyle w:val="TOC1"/>
            <w:tabs>
              <w:tab w:val="right" w:leader="dot" w:pos="9016"/>
            </w:tabs>
            <w:rPr>
              <w:rFonts w:eastAsiaTheme="minorEastAsia" w:cstheme="minorBidi"/>
              <w:b w:val="0"/>
              <w:bCs w:val="0"/>
              <w:iCs w:val="0"/>
              <w:noProof/>
              <w:sz w:val="22"/>
              <w:szCs w:val="22"/>
              <w:lang w:eastAsia="en-GB"/>
            </w:rPr>
          </w:pPr>
          <w:hyperlink w:anchor="_Toc40354380" w:history="1">
            <w:r w:rsidR="00A63D68" w:rsidRPr="006E3638">
              <w:rPr>
                <w:rStyle w:val="Hyperlink"/>
                <w:noProof/>
              </w:rPr>
              <w:t>Post COVID-19 Action Plan for Schools:</w:t>
            </w:r>
            <w:r w:rsidR="00A63D68">
              <w:rPr>
                <w:noProof/>
                <w:webHidden/>
              </w:rPr>
              <w:tab/>
            </w:r>
            <w:r w:rsidR="00A63D68">
              <w:rPr>
                <w:noProof/>
                <w:webHidden/>
              </w:rPr>
              <w:fldChar w:fldCharType="begin"/>
            </w:r>
            <w:r w:rsidR="00A63D68">
              <w:rPr>
                <w:noProof/>
                <w:webHidden/>
              </w:rPr>
              <w:instrText xml:space="preserve"> PAGEREF _Toc40354380 \h </w:instrText>
            </w:r>
            <w:r w:rsidR="00A63D68">
              <w:rPr>
                <w:noProof/>
                <w:webHidden/>
              </w:rPr>
            </w:r>
            <w:r w:rsidR="00A63D68">
              <w:rPr>
                <w:noProof/>
                <w:webHidden/>
              </w:rPr>
              <w:fldChar w:fldCharType="separate"/>
            </w:r>
            <w:r w:rsidR="00A63D68">
              <w:rPr>
                <w:noProof/>
                <w:webHidden/>
              </w:rPr>
              <w:t>5</w:t>
            </w:r>
            <w:r w:rsidR="00A63D68">
              <w:rPr>
                <w:noProof/>
                <w:webHidden/>
              </w:rPr>
              <w:fldChar w:fldCharType="end"/>
            </w:r>
          </w:hyperlink>
        </w:p>
        <w:p w14:paraId="110C85BF" w14:textId="77777777" w:rsidR="00A63D68" w:rsidRDefault="00694A8B">
          <w:pPr>
            <w:pStyle w:val="TOC2"/>
            <w:tabs>
              <w:tab w:val="right" w:leader="dot" w:pos="9016"/>
            </w:tabs>
            <w:rPr>
              <w:rFonts w:eastAsiaTheme="minorEastAsia" w:cstheme="minorBidi"/>
              <w:b w:val="0"/>
              <w:bCs w:val="0"/>
              <w:noProof/>
              <w:lang w:eastAsia="en-GB"/>
            </w:rPr>
          </w:pPr>
          <w:hyperlink w:anchor="_Toc40354381" w:history="1">
            <w:r w:rsidR="00A63D68" w:rsidRPr="006E3638">
              <w:rPr>
                <w:rStyle w:val="Hyperlink"/>
                <w:noProof/>
              </w:rPr>
              <w:t>School Logistics</w:t>
            </w:r>
            <w:r w:rsidR="00A63D68">
              <w:rPr>
                <w:noProof/>
                <w:webHidden/>
              </w:rPr>
              <w:tab/>
            </w:r>
            <w:r w:rsidR="00A63D68">
              <w:rPr>
                <w:noProof/>
                <w:webHidden/>
              </w:rPr>
              <w:fldChar w:fldCharType="begin"/>
            </w:r>
            <w:r w:rsidR="00A63D68">
              <w:rPr>
                <w:noProof/>
                <w:webHidden/>
              </w:rPr>
              <w:instrText xml:space="preserve"> PAGEREF _Toc40354381 \h </w:instrText>
            </w:r>
            <w:r w:rsidR="00A63D68">
              <w:rPr>
                <w:noProof/>
                <w:webHidden/>
              </w:rPr>
            </w:r>
            <w:r w:rsidR="00A63D68">
              <w:rPr>
                <w:noProof/>
                <w:webHidden/>
              </w:rPr>
              <w:fldChar w:fldCharType="separate"/>
            </w:r>
            <w:r w:rsidR="00A63D68">
              <w:rPr>
                <w:noProof/>
                <w:webHidden/>
              </w:rPr>
              <w:t>5</w:t>
            </w:r>
            <w:r w:rsidR="00A63D68">
              <w:rPr>
                <w:noProof/>
                <w:webHidden/>
              </w:rPr>
              <w:fldChar w:fldCharType="end"/>
            </w:r>
          </w:hyperlink>
        </w:p>
        <w:p w14:paraId="2873BAA4" w14:textId="77777777" w:rsidR="00A63D68" w:rsidRDefault="00694A8B">
          <w:pPr>
            <w:pStyle w:val="TOC2"/>
            <w:tabs>
              <w:tab w:val="right" w:leader="dot" w:pos="9016"/>
            </w:tabs>
            <w:rPr>
              <w:rFonts w:eastAsiaTheme="minorEastAsia" w:cstheme="minorBidi"/>
              <w:b w:val="0"/>
              <w:bCs w:val="0"/>
              <w:noProof/>
              <w:lang w:eastAsia="en-GB"/>
            </w:rPr>
          </w:pPr>
          <w:hyperlink w:anchor="_Toc40354382" w:history="1">
            <w:r w:rsidR="00A63D68" w:rsidRPr="006E3638">
              <w:rPr>
                <w:rStyle w:val="Hyperlink"/>
                <w:noProof/>
              </w:rPr>
              <w:t>Pre - opening</w:t>
            </w:r>
            <w:r w:rsidR="00A63D68">
              <w:rPr>
                <w:noProof/>
                <w:webHidden/>
              </w:rPr>
              <w:tab/>
            </w:r>
            <w:r w:rsidR="00A63D68">
              <w:rPr>
                <w:noProof/>
                <w:webHidden/>
              </w:rPr>
              <w:fldChar w:fldCharType="begin"/>
            </w:r>
            <w:r w:rsidR="00A63D68">
              <w:rPr>
                <w:noProof/>
                <w:webHidden/>
              </w:rPr>
              <w:instrText xml:space="preserve"> PAGEREF _Toc40354382 \h </w:instrText>
            </w:r>
            <w:r w:rsidR="00A63D68">
              <w:rPr>
                <w:noProof/>
                <w:webHidden/>
              </w:rPr>
            </w:r>
            <w:r w:rsidR="00A63D68">
              <w:rPr>
                <w:noProof/>
                <w:webHidden/>
              </w:rPr>
              <w:fldChar w:fldCharType="separate"/>
            </w:r>
            <w:r w:rsidR="00A63D68">
              <w:rPr>
                <w:noProof/>
                <w:webHidden/>
              </w:rPr>
              <w:t>5</w:t>
            </w:r>
            <w:r w:rsidR="00A63D68">
              <w:rPr>
                <w:noProof/>
                <w:webHidden/>
              </w:rPr>
              <w:fldChar w:fldCharType="end"/>
            </w:r>
          </w:hyperlink>
        </w:p>
        <w:p w14:paraId="7ACBFFA3" w14:textId="77777777" w:rsidR="00A63D68" w:rsidRDefault="00694A8B">
          <w:pPr>
            <w:pStyle w:val="TOC2"/>
            <w:tabs>
              <w:tab w:val="right" w:leader="dot" w:pos="9016"/>
            </w:tabs>
            <w:rPr>
              <w:rFonts w:eastAsiaTheme="minorEastAsia" w:cstheme="minorBidi"/>
              <w:b w:val="0"/>
              <w:bCs w:val="0"/>
              <w:noProof/>
              <w:lang w:eastAsia="en-GB"/>
            </w:rPr>
          </w:pPr>
          <w:hyperlink w:anchor="_Toc40354383" w:history="1">
            <w:r w:rsidR="00A63D68" w:rsidRPr="006E3638">
              <w:rPr>
                <w:rStyle w:val="Hyperlink"/>
                <w:noProof/>
              </w:rPr>
              <w:t>Financial Implications</w:t>
            </w:r>
            <w:r w:rsidR="00A63D68">
              <w:rPr>
                <w:noProof/>
                <w:webHidden/>
              </w:rPr>
              <w:tab/>
            </w:r>
            <w:r w:rsidR="00A63D68">
              <w:rPr>
                <w:noProof/>
                <w:webHidden/>
              </w:rPr>
              <w:fldChar w:fldCharType="begin"/>
            </w:r>
            <w:r w:rsidR="00A63D68">
              <w:rPr>
                <w:noProof/>
                <w:webHidden/>
              </w:rPr>
              <w:instrText xml:space="preserve"> PAGEREF _Toc40354383 \h </w:instrText>
            </w:r>
            <w:r w:rsidR="00A63D68">
              <w:rPr>
                <w:noProof/>
                <w:webHidden/>
              </w:rPr>
            </w:r>
            <w:r w:rsidR="00A63D68">
              <w:rPr>
                <w:noProof/>
                <w:webHidden/>
              </w:rPr>
              <w:fldChar w:fldCharType="separate"/>
            </w:r>
            <w:r w:rsidR="00A63D68">
              <w:rPr>
                <w:noProof/>
                <w:webHidden/>
              </w:rPr>
              <w:t>13</w:t>
            </w:r>
            <w:r w:rsidR="00A63D68">
              <w:rPr>
                <w:noProof/>
                <w:webHidden/>
              </w:rPr>
              <w:fldChar w:fldCharType="end"/>
            </w:r>
          </w:hyperlink>
        </w:p>
        <w:p w14:paraId="7F1B1D27" w14:textId="77777777" w:rsidR="00A63D68" w:rsidRDefault="00694A8B">
          <w:pPr>
            <w:pStyle w:val="TOC2"/>
            <w:tabs>
              <w:tab w:val="right" w:leader="dot" w:pos="9016"/>
            </w:tabs>
            <w:rPr>
              <w:rFonts w:eastAsiaTheme="minorEastAsia" w:cstheme="minorBidi"/>
              <w:b w:val="0"/>
              <w:bCs w:val="0"/>
              <w:noProof/>
              <w:lang w:eastAsia="en-GB"/>
            </w:rPr>
          </w:pPr>
          <w:hyperlink w:anchor="_Toc40354384" w:history="1">
            <w:r w:rsidR="00A63D68" w:rsidRPr="006E3638">
              <w:rPr>
                <w:rStyle w:val="Hyperlink"/>
                <w:noProof/>
              </w:rPr>
              <w:t>Mental Health and Well-being of Staff</w:t>
            </w:r>
            <w:r w:rsidR="00A63D68">
              <w:rPr>
                <w:noProof/>
                <w:webHidden/>
              </w:rPr>
              <w:tab/>
            </w:r>
            <w:r w:rsidR="00A63D68">
              <w:rPr>
                <w:noProof/>
                <w:webHidden/>
              </w:rPr>
              <w:fldChar w:fldCharType="begin"/>
            </w:r>
            <w:r w:rsidR="00A63D68">
              <w:rPr>
                <w:noProof/>
                <w:webHidden/>
              </w:rPr>
              <w:instrText xml:space="preserve"> PAGEREF _Toc40354384 \h </w:instrText>
            </w:r>
            <w:r w:rsidR="00A63D68">
              <w:rPr>
                <w:noProof/>
                <w:webHidden/>
              </w:rPr>
            </w:r>
            <w:r w:rsidR="00A63D68">
              <w:rPr>
                <w:noProof/>
                <w:webHidden/>
              </w:rPr>
              <w:fldChar w:fldCharType="separate"/>
            </w:r>
            <w:r w:rsidR="00A63D68">
              <w:rPr>
                <w:noProof/>
                <w:webHidden/>
              </w:rPr>
              <w:t>14</w:t>
            </w:r>
            <w:r w:rsidR="00A63D68">
              <w:rPr>
                <w:noProof/>
                <w:webHidden/>
              </w:rPr>
              <w:fldChar w:fldCharType="end"/>
            </w:r>
          </w:hyperlink>
        </w:p>
        <w:p w14:paraId="4E3A54A2" w14:textId="77777777" w:rsidR="00A63D68" w:rsidRDefault="00694A8B">
          <w:pPr>
            <w:pStyle w:val="TOC2"/>
            <w:tabs>
              <w:tab w:val="right" w:leader="dot" w:pos="9016"/>
            </w:tabs>
            <w:rPr>
              <w:rFonts w:eastAsiaTheme="minorEastAsia" w:cstheme="minorBidi"/>
              <w:b w:val="0"/>
              <w:bCs w:val="0"/>
              <w:noProof/>
              <w:lang w:eastAsia="en-GB"/>
            </w:rPr>
          </w:pPr>
          <w:hyperlink w:anchor="_Toc40354385" w:history="1">
            <w:r w:rsidR="00A63D68" w:rsidRPr="006E3638">
              <w:rPr>
                <w:rStyle w:val="Hyperlink"/>
                <w:noProof/>
              </w:rPr>
              <w:t>SEND</w:t>
            </w:r>
            <w:r w:rsidR="00A63D68">
              <w:rPr>
                <w:noProof/>
                <w:webHidden/>
              </w:rPr>
              <w:tab/>
            </w:r>
            <w:r w:rsidR="00A63D68">
              <w:rPr>
                <w:noProof/>
                <w:webHidden/>
              </w:rPr>
              <w:fldChar w:fldCharType="begin"/>
            </w:r>
            <w:r w:rsidR="00A63D68">
              <w:rPr>
                <w:noProof/>
                <w:webHidden/>
              </w:rPr>
              <w:instrText xml:space="preserve"> PAGEREF _Toc40354385 \h </w:instrText>
            </w:r>
            <w:r w:rsidR="00A63D68">
              <w:rPr>
                <w:noProof/>
                <w:webHidden/>
              </w:rPr>
            </w:r>
            <w:r w:rsidR="00A63D68">
              <w:rPr>
                <w:noProof/>
                <w:webHidden/>
              </w:rPr>
              <w:fldChar w:fldCharType="separate"/>
            </w:r>
            <w:r w:rsidR="00A63D68">
              <w:rPr>
                <w:noProof/>
                <w:webHidden/>
              </w:rPr>
              <w:t>16</w:t>
            </w:r>
            <w:r w:rsidR="00A63D68">
              <w:rPr>
                <w:noProof/>
                <w:webHidden/>
              </w:rPr>
              <w:fldChar w:fldCharType="end"/>
            </w:r>
          </w:hyperlink>
        </w:p>
        <w:p w14:paraId="2ECDA13F" w14:textId="77777777" w:rsidR="00A63D68" w:rsidRDefault="00694A8B">
          <w:pPr>
            <w:pStyle w:val="TOC2"/>
            <w:tabs>
              <w:tab w:val="right" w:leader="dot" w:pos="9016"/>
            </w:tabs>
            <w:rPr>
              <w:rFonts w:eastAsiaTheme="minorEastAsia" w:cstheme="minorBidi"/>
              <w:b w:val="0"/>
              <w:bCs w:val="0"/>
              <w:noProof/>
              <w:lang w:eastAsia="en-GB"/>
            </w:rPr>
          </w:pPr>
          <w:hyperlink w:anchor="_Toc40354386" w:history="1">
            <w:r w:rsidR="00A63D68" w:rsidRPr="006E3638">
              <w:rPr>
                <w:rStyle w:val="Hyperlink"/>
                <w:noProof/>
              </w:rPr>
              <w:t>Mental Health and Well-being of Pupils</w:t>
            </w:r>
            <w:r w:rsidR="00A63D68">
              <w:rPr>
                <w:noProof/>
                <w:webHidden/>
              </w:rPr>
              <w:tab/>
            </w:r>
            <w:r w:rsidR="00A63D68">
              <w:rPr>
                <w:noProof/>
                <w:webHidden/>
              </w:rPr>
              <w:fldChar w:fldCharType="begin"/>
            </w:r>
            <w:r w:rsidR="00A63D68">
              <w:rPr>
                <w:noProof/>
                <w:webHidden/>
              </w:rPr>
              <w:instrText xml:space="preserve"> PAGEREF _Toc40354386 \h </w:instrText>
            </w:r>
            <w:r w:rsidR="00A63D68">
              <w:rPr>
                <w:noProof/>
                <w:webHidden/>
              </w:rPr>
            </w:r>
            <w:r w:rsidR="00A63D68">
              <w:rPr>
                <w:noProof/>
                <w:webHidden/>
              </w:rPr>
              <w:fldChar w:fldCharType="separate"/>
            </w:r>
            <w:r w:rsidR="00A63D68">
              <w:rPr>
                <w:noProof/>
                <w:webHidden/>
              </w:rPr>
              <w:t>17</w:t>
            </w:r>
            <w:r w:rsidR="00A63D68">
              <w:rPr>
                <w:noProof/>
                <w:webHidden/>
              </w:rPr>
              <w:fldChar w:fldCharType="end"/>
            </w:r>
          </w:hyperlink>
        </w:p>
        <w:p w14:paraId="21AFB1EC" w14:textId="77777777" w:rsidR="00A63D68" w:rsidRDefault="00694A8B">
          <w:pPr>
            <w:pStyle w:val="TOC2"/>
            <w:tabs>
              <w:tab w:val="right" w:leader="dot" w:pos="9016"/>
            </w:tabs>
            <w:rPr>
              <w:rFonts w:eastAsiaTheme="minorEastAsia" w:cstheme="minorBidi"/>
              <w:b w:val="0"/>
              <w:bCs w:val="0"/>
              <w:noProof/>
              <w:lang w:eastAsia="en-GB"/>
            </w:rPr>
          </w:pPr>
          <w:hyperlink w:anchor="_Toc40354387" w:history="1">
            <w:r w:rsidR="00A63D68" w:rsidRPr="006E3638">
              <w:rPr>
                <w:rStyle w:val="Hyperlink"/>
                <w:noProof/>
              </w:rPr>
              <w:t>Safeguarding</w:t>
            </w:r>
            <w:r w:rsidR="00A63D68">
              <w:rPr>
                <w:noProof/>
                <w:webHidden/>
              </w:rPr>
              <w:tab/>
            </w:r>
            <w:r w:rsidR="00A63D68">
              <w:rPr>
                <w:noProof/>
                <w:webHidden/>
              </w:rPr>
              <w:fldChar w:fldCharType="begin"/>
            </w:r>
            <w:r w:rsidR="00A63D68">
              <w:rPr>
                <w:noProof/>
                <w:webHidden/>
              </w:rPr>
              <w:instrText xml:space="preserve"> PAGEREF _Toc40354387 \h </w:instrText>
            </w:r>
            <w:r w:rsidR="00A63D68">
              <w:rPr>
                <w:noProof/>
                <w:webHidden/>
              </w:rPr>
            </w:r>
            <w:r w:rsidR="00A63D68">
              <w:rPr>
                <w:noProof/>
                <w:webHidden/>
              </w:rPr>
              <w:fldChar w:fldCharType="separate"/>
            </w:r>
            <w:r w:rsidR="00A63D68">
              <w:rPr>
                <w:noProof/>
                <w:webHidden/>
              </w:rPr>
              <w:t>20</w:t>
            </w:r>
            <w:r w:rsidR="00A63D68">
              <w:rPr>
                <w:noProof/>
                <w:webHidden/>
              </w:rPr>
              <w:fldChar w:fldCharType="end"/>
            </w:r>
          </w:hyperlink>
        </w:p>
        <w:p w14:paraId="6C4981E0" w14:textId="77777777" w:rsidR="00A63D68" w:rsidRDefault="00694A8B">
          <w:pPr>
            <w:pStyle w:val="TOC2"/>
            <w:tabs>
              <w:tab w:val="right" w:leader="dot" w:pos="9016"/>
            </w:tabs>
            <w:rPr>
              <w:rFonts w:eastAsiaTheme="minorEastAsia" w:cstheme="minorBidi"/>
              <w:b w:val="0"/>
              <w:bCs w:val="0"/>
              <w:noProof/>
              <w:lang w:eastAsia="en-GB"/>
            </w:rPr>
          </w:pPr>
          <w:hyperlink w:anchor="_Toc40354388" w:history="1">
            <w:r w:rsidR="00A63D68" w:rsidRPr="006E3638">
              <w:rPr>
                <w:rStyle w:val="Hyperlink"/>
                <w:noProof/>
              </w:rPr>
              <w:t>School - Summer Term Planning</w:t>
            </w:r>
            <w:r w:rsidR="00A63D68">
              <w:rPr>
                <w:noProof/>
                <w:webHidden/>
              </w:rPr>
              <w:tab/>
            </w:r>
            <w:r w:rsidR="00A63D68">
              <w:rPr>
                <w:noProof/>
                <w:webHidden/>
              </w:rPr>
              <w:fldChar w:fldCharType="begin"/>
            </w:r>
            <w:r w:rsidR="00A63D68">
              <w:rPr>
                <w:noProof/>
                <w:webHidden/>
              </w:rPr>
              <w:instrText xml:space="preserve"> PAGEREF _Toc40354388 \h </w:instrText>
            </w:r>
            <w:r w:rsidR="00A63D68">
              <w:rPr>
                <w:noProof/>
                <w:webHidden/>
              </w:rPr>
            </w:r>
            <w:r w:rsidR="00A63D68">
              <w:rPr>
                <w:noProof/>
                <w:webHidden/>
              </w:rPr>
              <w:fldChar w:fldCharType="separate"/>
            </w:r>
            <w:r w:rsidR="00A63D68">
              <w:rPr>
                <w:noProof/>
                <w:webHidden/>
              </w:rPr>
              <w:t>21</w:t>
            </w:r>
            <w:r w:rsidR="00A63D68">
              <w:rPr>
                <w:noProof/>
                <w:webHidden/>
              </w:rPr>
              <w:fldChar w:fldCharType="end"/>
            </w:r>
          </w:hyperlink>
        </w:p>
        <w:p w14:paraId="5B0851BB" w14:textId="77777777" w:rsidR="005667DB" w:rsidRDefault="00F879B8">
          <w:pPr>
            <w:rPr>
              <w:b/>
              <w:bCs/>
              <w:noProof/>
            </w:rPr>
          </w:pPr>
          <w:r>
            <w:rPr>
              <w:b/>
              <w:bCs/>
              <w:noProof/>
            </w:rPr>
            <w:fldChar w:fldCharType="end"/>
          </w:r>
        </w:p>
        <w:p w14:paraId="69344760" w14:textId="77777777" w:rsidR="00AF652B" w:rsidRDefault="00694A8B">
          <w:pPr>
            <w:sectPr w:rsidR="00AF652B" w:rsidSect="00AF652B">
              <w:footerReference w:type="default" r:id="rId9"/>
              <w:pgSz w:w="11906" w:h="16838"/>
              <w:pgMar w:top="1440" w:right="1440" w:bottom="1440" w:left="1440" w:header="709" w:footer="709" w:gutter="0"/>
              <w:cols w:space="708"/>
              <w:titlePg/>
              <w:docGrid w:linePitch="360"/>
            </w:sectPr>
          </w:pPr>
        </w:p>
      </w:sdtContent>
    </w:sdt>
    <w:p w14:paraId="15A322EA" w14:textId="77777777" w:rsidR="005667DB" w:rsidRDefault="005667DB" w:rsidP="005667DB">
      <w:pPr>
        <w:pStyle w:val="Heading1"/>
      </w:pPr>
      <w:bookmarkStart w:id="0" w:name="_Toc40354377"/>
      <w:r>
        <w:lastRenderedPageBreak/>
        <w:t>Recovery planning:  Guidance for re-opening your school</w:t>
      </w:r>
      <w:bookmarkEnd w:id="0"/>
    </w:p>
    <w:p w14:paraId="2E7F3A35" w14:textId="77777777" w:rsidR="00446DAF" w:rsidRPr="00446DAF" w:rsidRDefault="00446DAF" w:rsidP="00446DAF">
      <w:pPr>
        <w:rPr>
          <w:rFonts w:asciiTheme="minorHAnsi" w:hAnsiTheme="minorHAnsi" w:cs="Tahoma"/>
          <w:szCs w:val="32"/>
        </w:rPr>
      </w:pPr>
      <w:r w:rsidRPr="00446DAF">
        <w:rPr>
          <w:rFonts w:asciiTheme="minorHAnsi" w:hAnsiTheme="minorHAnsi"/>
          <w:szCs w:val="32"/>
        </w:rPr>
        <w:t xml:space="preserve">The following guidance is </w:t>
      </w:r>
      <w:r w:rsidRPr="00446DAF">
        <w:rPr>
          <w:rFonts w:asciiTheme="minorHAnsi" w:hAnsiTheme="minorHAnsi" w:cs="Tahoma"/>
          <w:szCs w:val="32"/>
        </w:rPr>
        <w:t>a series of checklists with a range of questions leaders may want to consider when thinking about the process of re-opening their school. Leaders can use this as a basis for their thinking, planning and their discussions with senior leaders, staff, pupils, families and governors, adding/deleting as appropriate for their own school.</w:t>
      </w:r>
    </w:p>
    <w:p w14:paraId="61E8DCDE" w14:textId="77777777" w:rsidR="00446DAF" w:rsidRPr="00446DAF" w:rsidRDefault="00446DAF" w:rsidP="00446DAF">
      <w:pPr>
        <w:rPr>
          <w:rFonts w:asciiTheme="minorHAnsi" w:hAnsiTheme="minorHAnsi"/>
          <w:szCs w:val="32"/>
        </w:rPr>
      </w:pPr>
      <w:r w:rsidRPr="00446DAF">
        <w:rPr>
          <w:rFonts w:asciiTheme="minorHAnsi" w:hAnsiTheme="minorHAnsi"/>
          <w:szCs w:val="32"/>
        </w:rPr>
        <w:t xml:space="preserve">The following considerations can be applied and adapted to primary (including nursery where applicable), secondary, all-through and special schools. </w:t>
      </w:r>
    </w:p>
    <w:p w14:paraId="3D6E13C7" w14:textId="77777777" w:rsidR="00446DAF" w:rsidRPr="000061D4" w:rsidRDefault="00446DAF" w:rsidP="00446DAF">
      <w:pPr>
        <w:pStyle w:val="Heading2"/>
        <w:rPr>
          <w:rFonts w:eastAsia="Calibri"/>
        </w:rPr>
      </w:pPr>
      <w:bookmarkStart w:id="1" w:name="_Toc40354378"/>
      <w:r w:rsidRPr="000061D4">
        <w:rPr>
          <w:rFonts w:eastAsia="Calibri"/>
        </w:rPr>
        <w:t>Assumptions</w:t>
      </w:r>
      <w:bookmarkEnd w:id="1"/>
    </w:p>
    <w:p w14:paraId="42F99F0C" w14:textId="77777777" w:rsidR="00446DAF" w:rsidRPr="00446DAF" w:rsidRDefault="00446DAF" w:rsidP="00446DAF">
      <w:r w:rsidRPr="00446DAF">
        <w:t xml:space="preserve">There are very many barriers and complications to a return. In fact, expanding provision may prove harder than contracting it in the first place. </w:t>
      </w:r>
    </w:p>
    <w:p w14:paraId="7D575C75" w14:textId="77777777" w:rsidR="00446DAF" w:rsidRPr="00446DAF" w:rsidRDefault="00A94A19" w:rsidP="00446DAF">
      <w:r>
        <w:t>S</w:t>
      </w:r>
      <w:r w:rsidR="00446DAF" w:rsidRPr="00446DAF">
        <w:t>chool provision need</w:t>
      </w:r>
      <w:r w:rsidR="007109C0">
        <w:t>s</w:t>
      </w:r>
      <w:r w:rsidR="00446DAF" w:rsidRPr="00446DAF">
        <w:t xml:space="preserve"> to be expanded to meet welfare, educational and economic exigencies.</w:t>
      </w:r>
      <w:r w:rsidR="00341160">
        <w:t xml:space="preserve">  </w:t>
      </w:r>
      <w:r w:rsidR="00446DAF" w:rsidRPr="00446DAF">
        <w:t>As other countries have done</w:t>
      </w:r>
      <w:r w:rsidR="00446DAF">
        <w:t>, this is likely to be through a phased approach</w:t>
      </w:r>
      <w:r w:rsidR="00446DAF" w:rsidRPr="00446DAF">
        <w:t>.</w:t>
      </w:r>
    </w:p>
    <w:p w14:paraId="1B82F130" w14:textId="77777777" w:rsidR="00446DAF" w:rsidRPr="00446DAF" w:rsidRDefault="00A94A19" w:rsidP="00446DAF">
      <w:r>
        <w:t>T</w:t>
      </w:r>
      <w:r w:rsidR="00446DAF" w:rsidRPr="00446DAF">
        <w:t xml:space="preserve">hese </w:t>
      </w:r>
      <w:r w:rsidR="00EB245C">
        <w:t>phases</w:t>
      </w:r>
      <w:r w:rsidR="00446DAF" w:rsidRPr="00446DAF">
        <w:t xml:space="preserve"> </w:t>
      </w:r>
      <w:r>
        <w:t>will be</w:t>
      </w:r>
      <w:r w:rsidRPr="00446DAF">
        <w:t xml:space="preserve"> </w:t>
      </w:r>
      <w:r w:rsidR="00446DAF" w:rsidRPr="00446DAF">
        <w:t>implemented contextually at a per-school level, through confident evidence-based local planning i.e. with variation across schools, but with common future end goals. This document seeks to support that evidence-driven process.</w:t>
      </w:r>
    </w:p>
    <w:p w14:paraId="096B7B82" w14:textId="77777777" w:rsidR="00446DAF" w:rsidRPr="00446DAF" w:rsidRDefault="00446DAF" w:rsidP="00446DAF">
      <w:r w:rsidRPr="00446DAF">
        <w:t xml:space="preserve">The initial trigger will be determined by </w:t>
      </w:r>
      <w:r w:rsidR="00C76BCD">
        <w:t>five</w:t>
      </w:r>
      <w:r w:rsidRPr="00446DAF">
        <w:t xml:space="preserve"> tests which need to be met and sustained;</w:t>
      </w:r>
    </w:p>
    <w:p w14:paraId="7B6DDF1F" w14:textId="77777777" w:rsidR="00446DAF" w:rsidRPr="00446DAF" w:rsidRDefault="00446DAF" w:rsidP="00446DAF">
      <w:pPr>
        <w:pStyle w:val="ListParagraph"/>
        <w:numPr>
          <w:ilvl w:val="0"/>
          <w:numId w:val="22"/>
        </w:numPr>
        <w:rPr>
          <w:sz w:val="24"/>
        </w:rPr>
      </w:pPr>
      <w:r w:rsidRPr="00446DAF">
        <w:rPr>
          <w:sz w:val="24"/>
        </w:rPr>
        <w:t>Making sure the NHS can cope</w:t>
      </w:r>
    </w:p>
    <w:p w14:paraId="4115B19B" w14:textId="77777777" w:rsidR="00446DAF" w:rsidRPr="00446DAF" w:rsidRDefault="00446DAF" w:rsidP="00446DAF">
      <w:pPr>
        <w:pStyle w:val="ListParagraph"/>
        <w:numPr>
          <w:ilvl w:val="0"/>
          <w:numId w:val="22"/>
        </w:numPr>
        <w:rPr>
          <w:sz w:val="24"/>
        </w:rPr>
      </w:pPr>
      <w:r w:rsidRPr="00446DAF">
        <w:rPr>
          <w:sz w:val="24"/>
        </w:rPr>
        <w:t>A 'sustained and consistent' fall in the daily death rate</w:t>
      </w:r>
    </w:p>
    <w:p w14:paraId="784B5F32" w14:textId="77777777" w:rsidR="00446DAF" w:rsidRPr="00446DAF" w:rsidRDefault="00446DAF" w:rsidP="00446DAF">
      <w:pPr>
        <w:pStyle w:val="ListParagraph"/>
        <w:numPr>
          <w:ilvl w:val="0"/>
          <w:numId w:val="22"/>
        </w:numPr>
        <w:rPr>
          <w:sz w:val="24"/>
        </w:rPr>
      </w:pPr>
      <w:r w:rsidRPr="00446DAF">
        <w:rPr>
          <w:sz w:val="24"/>
        </w:rPr>
        <w:t>Rate of infection decreasing to 'manageable levels'</w:t>
      </w:r>
    </w:p>
    <w:p w14:paraId="7E9003D6" w14:textId="77777777" w:rsidR="00446DAF" w:rsidRPr="00446DAF" w:rsidRDefault="00446DAF" w:rsidP="00446DAF">
      <w:pPr>
        <w:pStyle w:val="ListParagraph"/>
        <w:numPr>
          <w:ilvl w:val="0"/>
          <w:numId w:val="22"/>
        </w:numPr>
        <w:rPr>
          <w:sz w:val="24"/>
        </w:rPr>
      </w:pPr>
      <w:r w:rsidRPr="00446DAF">
        <w:rPr>
          <w:sz w:val="24"/>
        </w:rPr>
        <w:t>Ensuring supply of tests and PPE can meet future demand</w:t>
      </w:r>
    </w:p>
    <w:p w14:paraId="75F0208D" w14:textId="77777777" w:rsidR="00446DAF" w:rsidRPr="00446DAF" w:rsidRDefault="00446DAF" w:rsidP="00446DAF">
      <w:pPr>
        <w:pStyle w:val="ListParagraph"/>
        <w:numPr>
          <w:ilvl w:val="0"/>
          <w:numId w:val="22"/>
        </w:numPr>
        <w:rPr>
          <w:sz w:val="24"/>
        </w:rPr>
      </w:pPr>
      <w:r w:rsidRPr="00446DAF">
        <w:rPr>
          <w:sz w:val="24"/>
        </w:rPr>
        <w:t>Being confident any adjustments would not risk a second peak</w:t>
      </w:r>
    </w:p>
    <w:p w14:paraId="181DAC26" w14:textId="77777777" w:rsidR="00446DAF" w:rsidRDefault="00446DAF" w:rsidP="00446DAF">
      <w:r w:rsidRPr="00446DAF">
        <w:t xml:space="preserve">Because there is no imminent instant resolution to COVID within the next 18 months (i.e. the idealised simplicity of a mass vaccine), </w:t>
      </w:r>
      <w:r w:rsidR="00E741B4">
        <w:t>the phased expa</w:t>
      </w:r>
      <w:r w:rsidR="00EB245C">
        <w:t>nsion is</w:t>
      </w:r>
      <w:r w:rsidRPr="00446DAF">
        <w:t xml:space="preserve"> likely to be gradual and dictated by the principles of effective infection control in a school setting, particularly in terms of workforce availability, the practicalities of in-school social distancing and the autonomous risk-management behaviours of understandably nervous parents and employees.</w:t>
      </w:r>
    </w:p>
    <w:p w14:paraId="4561E913" w14:textId="77777777" w:rsidR="00DC616C" w:rsidRPr="00A96B28" w:rsidRDefault="004A72C9" w:rsidP="00446DAF">
      <w:pPr>
        <w:rPr>
          <w:b/>
        </w:rPr>
      </w:pPr>
      <w:r w:rsidRPr="00A96B28">
        <w:rPr>
          <w:b/>
        </w:rPr>
        <w:t>Government Guiding</w:t>
      </w:r>
      <w:r w:rsidR="00DC616C" w:rsidRPr="00A96B28">
        <w:rPr>
          <w:b/>
        </w:rPr>
        <w:t xml:space="preserve"> Principles</w:t>
      </w:r>
    </w:p>
    <w:p w14:paraId="58374B61" w14:textId="77777777" w:rsidR="00DC616C" w:rsidRDefault="00DC616C" w:rsidP="004A72C9">
      <w:pPr>
        <w:rPr>
          <w:lang w:val="en"/>
        </w:rPr>
      </w:pPr>
      <w:r>
        <w:rPr>
          <w:lang w:val="en"/>
        </w:rPr>
        <w:t xml:space="preserve">From the week commencing 1 June at the earliest, the government is asking primary schools to welcome back children in </w:t>
      </w:r>
      <w:r w:rsidR="007109C0">
        <w:rPr>
          <w:lang w:val="en"/>
        </w:rPr>
        <w:t>N</w:t>
      </w:r>
      <w:r>
        <w:rPr>
          <w:lang w:val="en"/>
        </w:rPr>
        <w:t xml:space="preserve">ursery, </w:t>
      </w:r>
      <w:r w:rsidR="007109C0">
        <w:rPr>
          <w:lang w:val="en"/>
        </w:rPr>
        <w:t>R</w:t>
      </w:r>
      <w:r>
        <w:rPr>
          <w:lang w:val="en"/>
        </w:rPr>
        <w:t xml:space="preserve">eception, </w:t>
      </w:r>
      <w:r w:rsidR="007109C0">
        <w:rPr>
          <w:lang w:val="en"/>
        </w:rPr>
        <w:t>Y</w:t>
      </w:r>
      <w:r>
        <w:rPr>
          <w:lang w:val="en"/>
        </w:rPr>
        <w:t xml:space="preserve">ear 1 and </w:t>
      </w:r>
      <w:r w:rsidR="007109C0">
        <w:rPr>
          <w:lang w:val="en"/>
        </w:rPr>
        <w:t>Y</w:t>
      </w:r>
      <w:r>
        <w:rPr>
          <w:lang w:val="en"/>
        </w:rPr>
        <w:t>ear 6, alongside priority groups</w:t>
      </w:r>
      <w:r w:rsidR="00A94A19">
        <w:rPr>
          <w:lang w:val="en"/>
        </w:rPr>
        <w:t xml:space="preserve"> and is</w:t>
      </w:r>
      <w:r>
        <w:rPr>
          <w:lang w:val="en"/>
        </w:rPr>
        <w:t xml:space="preserve"> ask</w:t>
      </w:r>
      <w:r w:rsidR="00A94A19">
        <w:rPr>
          <w:lang w:val="en"/>
        </w:rPr>
        <w:t>ing</w:t>
      </w:r>
      <w:r>
        <w:rPr>
          <w:lang w:val="en"/>
        </w:rPr>
        <w:t xml:space="preserve"> secondary schools, sixth form and further education colleges to offer some face-to-face support to supplement the remote education of year 10 and year 12 students who are due to take key exams next year, alongside the full time provision they are offering to priority groups.</w:t>
      </w:r>
    </w:p>
    <w:p w14:paraId="5C539B08" w14:textId="77777777" w:rsidR="00DC616C" w:rsidRDefault="00A94A19" w:rsidP="004A72C9">
      <w:pPr>
        <w:rPr>
          <w:lang w:val="en"/>
        </w:rPr>
      </w:pPr>
      <w:r>
        <w:rPr>
          <w:lang w:val="en"/>
        </w:rPr>
        <w:lastRenderedPageBreak/>
        <w:t>N</w:t>
      </w:r>
      <w:r w:rsidR="00DC616C">
        <w:rPr>
          <w:lang w:val="en"/>
        </w:rPr>
        <w:t xml:space="preserve">urseries and other early years providers, including childminders, </w:t>
      </w:r>
      <w:r>
        <w:rPr>
          <w:lang w:val="en"/>
        </w:rPr>
        <w:t>should</w:t>
      </w:r>
      <w:r w:rsidR="00DC616C">
        <w:rPr>
          <w:lang w:val="en"/>
        </w:rPr>
        <w:t xml:space="preserve"> begin welcoming back all children. Alternative provision settings should mirror the approach being taken for mainstream schools and also offer some face-to-face support for years 10 and 11 students (as they have no year 12). Special schools, special post-16 institutions and hospital schools will work towards a phased return of more children and young people without a focus on specific year groups.</w:t>
      </w:r>
    </w:p>
    <w:p w14:paraId="0E6F7719" w14:textId="77777777" w:rsidR="00DC616C" w:rsidRDefault="00A94A19" w:rsidP="004A72C9">
      <w:pPr>
        <w:rPr>
          <w:lang w:val="en"/>
        </w:rPr>
      </w:pPr>
      <w:r>
        <w:rPr>
          <w:lang w:val="en"/>
        </w:rPr>
        <w:t>The aim is</w:t>
      </w:r>
      <w:r w:rsidR="00DC616C">
        <w:rPr>
          <w:lang w:val="en"/>
        </w:rPr>
        <w:t xml:space="preserve"> to get all children and young people back into education as soon as the scientific advice allows because it is the best place for them to learn, and because </w:t>
      </w:r>
      <w:r>
        <w:rPr>
          <w:lang w:val="en"/>
        </w:rPr>
        <w:t>it is important</w:t>
      </w:r>
      <w:r w:rsidR="00DC616C">
        <w:rPr>
          <w:lang w:val="en"/>
        </w:rPr>
        <w:t xml:space="preserve"> for their mental wellbeing to have social interactions with their peers, </w:t>
      </w:r>
      <w:proofErr w:type="spellStart"/>
      <w:r w:rsidR="00DC616C">
        <w:rPr>
          <w:lang w:val="en"/>
        </w:rPr>
        <w:t>carers</w:t>
      </w:r>
      <w:proofErr w:type="spellEnd"/>
      <w:r w:rsidR="00DC616C">
        <w:rPr>
          <w:lang w:val="en"/>
        </w:rPr>
        <w:t xml:space="preserve"> and teachers. Children returning to educational and childcare settings in greater numbers will also allow more families to return to work.</w:t>
      </w:r>
    </w:p>
    <w:p w14:paraId="6538B0DA" w14:textId="77777777" w:rsidR="00DC616C" w:rsidRDefault="00A94A19" w:rsidP="004A72C9">
      <w:pPr>
        <w:rPr>
          <w:lang w:val="en"/>
        </w:rPr>
      </w:pPr>
      <w:r>
        <w:rPr>
          <w:lang w:val="en"/>
        </w:rPr>
        <w:t>Numbers of children and young people attending schools and colleges will gradually increase</w:t>
      </w:r>
      <w:r w:rsidR="00DC616C">
        <w:rPr>
          <w:lang w:val="en"/>
        </w:rPr>
        <w:t>. This decision is based on the latest scientific advice. By returning pupils gradually, settings can initially reduce the number of children and young people in classrooms compared to usual and put protective measures in place to reduce risks.</w:t>
      </w:r>
    </w:p>
    <w:p w14:paraId="4AE592EE" w14:textId="77777777" w:rsidR="00DC616C" w:rsidRDefault="005207C5" w:rsidP="004A72C9">
      <w:pPr>
        <w:rPr>
          <w:lang w:val="en"/>
        </w:rPr>
      </w:pPr>
      <w:r>
        <w:rPr>
          <w:lang w:val="en"/>
        </w:rPr>
        <w:t>The</w:t>
      </w:r>
      <w:r w:rsidR="00DC616C">
        <w:rPr>
          <w:lang w:val="en"/>
        </w:rPr>
        <w:t xml:space="preserve"> ambition is to bring all primary year groups back to school before the summer holidays, for a month if feasible, though this will be kept under review. </w:t>
      </w:r>
      <w:r>
        <w:rPr>
          <w:lang w:val="en"/>
        </w:rPr>
        <w:t>A</w:t>
      </w:r>
      <w:r w:rsidR="00DC616C">
        <w:rPr>
          <w:lang w:val="en"/>
        </w:rPr>
        <w:t>dditional year groups</w:t>
      </w:r>
      <w:r>
        <w:rPr>
          <w:lang w:val="en"/>
        </w:rPr>
        <w:t xml:space="preserve"> will be welcomed back</w:t>
      </w:r>
      <w:r w:rsidR="00DC616C">
        <w:rPr>
          <w:lang w:val="en"/>
        </w:rPr>
        <w:t xml:space="preserve"> if the most up-to-date assessment of the risk posed by the virus indicates it is appropriate to have larger numbers of children within schools. The safety of children and staff is our utmost priority.</w:t>
      </w:r>
    </w:p>
    <w:p w14:paraId="64429857" w14:textId="77777777" w:rsidR="00DC616C" w:rsidRDefault="00DC616C" w:rsidP="004A72C9">
      <w:pPr>
        <w:rPr>
          <w:lang w:val="en"/>
        </w:rPr>
      </w:pPr>
      <w:r>
        <w:rPr>
          <w:lang w:val="en"/>
        </w:rPr>
        <w:t xml:space="preserve">This advice seeks to support staff working in schools, colleges and childcare settings, to deliver this approach in the safest way possible, focusing on measures they can put in place to help limit risk of the virus spreading within education and childcare settings. At the point that we think it is appropriate for more children and young people to return to schools and colleges, </w:t>
      </w:r>
      <w:r w:rsidR="005207C5">
        <w:rPr>
          <w:lang w:val="en"/>
        </w:rPr>
        <w:t>the government</w:t>
      </w:r>
      <w:r>
        <w:rPr>
          <w:lang w:val="en"/>
        </w:rPr>
        <w:t xml:space="preserve"> will revise this guidance.</w:t>
      </w:r>
    </w:p>
    <w:p w14:paraId="69DB2050" w14:textId="77777777" w:rsidR="00DC616C" w:rsidRPr="00446DAF" w:rsidRDefault="00DC616C" w:rsidP="00446DAF"/>
    <w:p w14:paraId="16738DAF" w14:textId="77777777" w:rsidR="00446DAF" w:rsidRPr="00446DAF" w:rsidRDefault="00446DAF" w:rsidP="00446DAF">
      <w:pPr>
        <w:pStyle w:val="Heading3"/>
        <w:rPr>
          <w:rFonts w:eastAsia="Calibri"/>
        </w:rPr>
      </w:pPr>
      <w:bookmarkStart w:id="2" w:name="_Toc40354379"/>
      <w:r w:rsidRPr="00446DAF">
        <w:rPr>
          <w:rFonts w:eastAsia="Calibri"/>
        </w:rPr>
        <w:t>How to Use this Document</w:t>
      </w:r>
      <w:bookmarkEnd w:id="2"/>
    </w:p>
    <w:p w14:paraId="6A0F2646" w14:textId="77777777" w:rsidR="00446DAF" w:rsidRPr="00446DAF" w:rsidRDefault="00446DAF" w:rsidP="00446DAF">
      <w:r w:rsidRPr="00446DAF">
        <w:t xml:space="preserve">There are </w:t>
      </w:r>
      <w:r w:rsidR="00EB245C">
        <w:t>a number</w:t>
      </w:r>
      <w:r w:rsidRPr="00446DAF">
        <w:t xml:space="preserve"> </w:t>
      </w:r>
      <w:r w:rsidR="00C76BCD">
        <w:t xml:space="preserve">of </w:t>
      </w:r>
      <w:r w:rsidRPr="00446DAF">
        <w:t xml:space="preserve">areas to consider; safeguarding, premises, health and safety, HR, governance, staffing, phased return of pupils, vulnerable pupils, curriculum home/school, communication, transition of pupils, finance, COVID 19 infection control. </w:t>
      </w:r>
    </w:p>
    <w:p w14:paraId="623C3201" w14:textId="77777777" w:rsidR="00446DAF" w:rsidRPr="00446DAF" w:rsidRDefault="00446DAF" w:rsidP="00446DAF">
      <w:r w:rsidRPr="00446DAF">
        <w:t xml:space="preserve">These are set out in clear checklists of </w:t>
      </w:r>
      <w:r w:rsidR="00EB245C">
        <w:t xml:space="preserve">actions, how they can impact, who can lead on it and the RAG rating. </w:t>
      </w:r>
      <w:r w:rsidRPr="00446DAF">
        <w:t xml:space="preserve"> These need </w:t>
      </w:r>
      <w:r w:rsidR="00EB245C">
        <w:t xml:space="preserve">to be </w:t>
      </w:r>
      <w:r w:rsidRPr="00446DAF">
        <w:t>consider</w:t>
      </w:r>
      <w:r w:rsidR="00EB245C">
        <w:t>ed</w:t>
      </w:r>
      <w:r w:rsidRPr="00446DAF">
        <w:t xml:space="preserve"> by school leaders in order to expand attendance in line with any national pre-set milestones.</w:t>
      </w:r>
    </w:p>
    <w:p w14:paraId="3A5743C1" w14:textId="77777777" w:rsidR="00446DAF" w:rsidRPr="00446DAF" w:rsidRDefault="00446DAF" w:rsidP="00446DAF">
      <w:pPr>
        <w:rPr>
          <w:b/>
          <w:i/>
        </w:rPr>
      </w:pPr>
      <w:r w:rsidRPr="00446DAF">
        <w:rPr>
          <w:b/>
          <w:i/>
        </w:rPr>
        <w:t>Run through each list and pull-out those that apply to your setting and context, thus creating a new bespoke and manageable list in each area relevant for your school or academy.</w:t>
      </w:r>
    </w:p>
    <w:p w14:paraId="40CF1276" w14:textId="77777777" w:rsidR="00446DAF" w:rsidRPr="00446DAF" w:rsidRDefault="00446DAF" w:rsidP="00446DAF">
      <w:pPr>
        <w:sectPr w:rsidR="00446DAF" w:rsidRPr="00446DAF" w:rsidSect="00446DAF">
          <w:pgSz w:w="11906" w:h="16838"/>
          <w:pgMar w:top="1440" w:right="851" w:bottom="1440" w:left="851" w:header="709" w:footer="709" w:gutter="0"/>
          <w:cols w:space="708"/>
          <w:docGrid w:linePitch="360"/>
        </w:sectPr>
      </w:pPr>
    </w:p>
    <w:p w14:paraId="6304206B" w14:textId="77777777" w:rsidR="00AF652B" w:rsidRDefault="00AF652B" w:rsidP="000108A4">
      <w:pPr>
        <w:pStyle w:val="Heading1"/>
      </w:pPr>
      <w:bookmarkStart w:id="3" w:name="_Toc40354380"/>
      <w:r>
        <w:lastRenderedPageBreak/>
        <w:t>Post COVID-19 Action Plan</w:t>
      </w:r>
      <w:r w:rsidRPr="00074AA4">
        <w:t xml:space="preserve"> </w:t>
      </w:r>
      <w:r>
        <w:t>for Schools:</w:t>
      </w:r>
      <w:bookmarkEnd w:id="3"/>
    </w:p>
    <w:p w14:paraId="305C83C3" w14:textId="77777777" w:rsidR="00AF652B" w:rsidRPr="000108A4" w:rsidRDefault="00AF652B" w:rsidP="000108A4">
      <w:pPr>
        <w:spacing w:after="0"/>
        <w:rPr>
          <w:b/>
        </w:rPr>
      </w:pPr>
      <w:r w:rsidRPr="000108A4">
        <w:rPr>
          <w:b/>
        </w:rPr>
        <w:t xml:space="preserve">Completed by:                                                                                              </w:t>
      </w:r>
      <w:r w:rsidRPr="000108A4">
        <w:rPr>
          <w:b/>
        </w:rPr>
        <w:tab/>
      </w:r>
      <w:r w:rsidRPr="000108A4">
        <w:rPr>
          <w:b/>
        </w:rPr>
        <w:tab/>
      </w:r>
      <w:r w:rsidRPr="000108A4">
        <w:rPr>
          <w:b/>
        </w:rPr>
        <w:tab/>
      </w:r>
      <w:r w:rsidRPr="000108A4">
        <w:rPr>
          <w:b/>
        </w:rPr>
        <w:tab/>
      </w:r>
      <w:r w:rsidRPr="000108A4">
        <w:rPr>
          <w:b/>
        </w:rPr>
        <w:tab/>
      </w:r>
      <w:r w:rsidRPr="000108A4">
        <w:rPr>
          <w:b/>
        </w:rPr>
        <w:tab/>
        <w:t>Date:</w:t>
      </w:r>
    </w:p>
    <w:p w14:paraId="68378FFA" w14:textId="77777777" w:rsidR="00AF652B" w:rsidRPr="000108A4" w:rsidRDefault="00AF652B" w:rsidP="000108A4">
      <w:pPr>
        <w:spacing w:after="0"/>
        <w:rPr>
          <w:b/>
        </w:rPr>
      </w:pPr>
      <w:r w:rsidRPr="000108A4">
        <w:rPr>
          <w:b/>
        </w:rPr>
        <w:t xml:space="preserve">Shared with Staff:                                                                                          </w:t>
      </w:r>
      <w:r w:rsidRPr="000108A4">
        <w:rPr>
          <w:b/>
        </w:rPr>
        <w:tab/>
      </w:r>
      <w:r w:rsidRPr="000108A4">
        <w:rPr>
          <w:b/>
        </w:rPr>
        <w:tab/>
      </w:r>
      <w:r w:rsidRPr="000108A4">
        <w:rPr>
          <w:b/>
        </w:rPr>
        <w:tab/>
      </w:r>
      <w:r w:rsidRPr="000108A4">
        <w:rPr>
          <w:b/>
        </w:rPr>
        <w:tab/>
      </w:r>
      <w:r w:rsidRPr="000108A4">
        <w:rPr>
          <w:b/>
        </w:rPr>
        <w:tab/>
      </w:r>
      <w:r w:rsidRPr="000108A4">
        <w:rPr>
          <w:b/>
        </w:rPr>
        <w:tab/>
      </w:r>
    </w:p>
    <w:p w14:paraId="369B563E" w14:textId="77777777" w:rsidR="00AF652B" w:rsidRPr="000108A4" w:rsidRDefault="00AF652B" w:rsidP="000108A4">
      <w:pPr>
        <w:spacing w:after="0"/>
        <w:rPr>
          <w:b/>
        </w:rPr>
      </w:pPr>
      <w:r w:rsidRPr="000108A4">
        <w:rPr>
          <w:b/>
        </w:rPr>
        <w:t xml:space="preserve">Shared with Governors: </w:t>
      </w:r>
    </w:p>
    <w:tbl>
      <w:tblPr>
        <w:tblStyle w:val="GridTable5Dark-Accent11"/>
        <w:tblW w:w="0" w:type="auto"/>
        <w:tblLook w:val="04A0" w:firstRow="1" w:lastRow="0" w:firstColumn="1" w:lastColumn="0" w:noHBand="0" w:noVBand="1"/>
      </w:tblPr>
      <w:tblGrid>
        <w:gridCol w:w="1694"/>
        <w:gridCol w:w="2335"/>
        <w:gridCol w:w="4408"/>
        <w:gridCol w:w="1175"/>
        <w:gridCol w:w="3744"/>
        <w:gridCol w:w="818"/>
      </w:tblGrid>
      <w:tr w:rsidR="000B58E8" w:rsidRPr="001B055C" w14:paraId="54798D34" w14:textId="77777777" w:rsidTr="00DE1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00485BFF" w14:textId="77777777" w:rsidR="00AF652B" w:rsidRPr="001B055C" w:rsidRDefault="00AF652B" w:rsidP="001B055C"/>
        </w:tc>
        <w:tc>
          <w:tcPr>
            <w:tcW w:w="2335" w:type="dxa"/>
          </w:tcPr>
          <w:p w14:paraId="72FE0672" w14:textId="77777777" w:rsidR="00AF652B" w:rsidRPr="001B055C" w:rsidRDefault="00AF652B" w:rsidP="001B055C">
            <w:pPr>
              <w:cnfStyle w:val="100000000000" w:firstRow="1" w:lastRow="0" w:firstColumn="0" w:lastColumn="0" w:oddVBand="0" w:evenVBand="0" w:oddHBand="0" w:evenHBand="0" w:firstRowFirstColumn="0" w:firstRowLastColumn="0" w:lastRowFirstColumn="0" w:lastRowLastColumn="0"/>
            </w:pPr>
            <w:r w:rsidRPr="001B055C">
              <w:t>Action</w:t>
            </w:r>
          </w:p>
        </w:tc>
        <w:tc>
          <w:tcPr>
            <w:tcW w:w="4408" w:type="dxa"/>
          </w:tcPr>
          <w:p w14:paraId="164A4831" w14:textId="77777777" w:rsidR="00AF652B" w:rsidRPr="001B055C" w:rsidRDefault="00AF652B" w:rsidP="001B055C">
            <w:pPr>
              <w:cnfStyle w:val="100000000000" w:firstRow="1" w:lastRow="0" w:firstColumn="0" w:lastColumn="0" w:oddVBand="0" w:evenVBand="0" w:oddHBand="0" w:evenHBand="0" w:firstRowFirstColumn="0" w:firstRowLastColumn="0" w:lastRowFirstColumn="0" w:lastRowLastColumn="0"/>
            </w:pPr>
            <w:r w:rsidRPr="001B055C">
              <w:t xml:space="preserve">Actions </w:t>
            </w:r>
          </w:p>
        </w:tc>
        <w:tc>
          <w:tcPr>
            <w:tcW w:w="1175" w:type="dxa"/>
          </w:tcPr>
          <w:p w14:paraId="3AC03C91" w14:textId="77777777" w:rsidR="00AF652B" w:rsidRPr="001B055C" w:rsidRDefault="00AF652B" w:rsidP="001B055C">
            <w:pPr>
              <w:cnfStyle w:val="100000000000" w:firstRow="1" w:lastRow="0" w:firstColumn="0" w:lastColumn="0" w:oddVBand="0" w:evenVBand="0" w:oddHBand="0" w:evenHBand="0" w:firstRowFirstColumn="0" w:firstRowLastColumn="0" w:lastRowFirstColumn="0" w:lastRowLastColumn="0"/>
            </w:pPr>
            <w:r w:rsidRPr="001B055C">
              <w:t>Lead</w:t>
            </w:r>
          </w:p>
        </w:tc>
        <w:tc>
          <w:tcPr>
            <w:tcW w:w="3744" w:type="dxa"/>
          </w:tcPr>
          <w:p w14:paraId="7BE06C6D" w14:textId="77777777" w:rsidR="00AF652B" w:rsidRPr="001B055C" w:rsidRDefault="00AF652B" w:rsidP="001B055C">
            <w:pPr>
              <w:cnfStyle w:val="100000000000" w:firstRow="1" w:lastRow="0" w:firstColumn="0" w:lastColumn="0" w:oddVBand="0" w:evenVBand="0" w:oddHBand="0" w:evenHBand="0" w:firstRowFirstColumn="0" w:firstRowLastColumn="0" w:lastRowFirstColumn="0" w:lastRowLastColumn="0"/>
            </w:pPr>
            <w:r w:rsidRPr="001B055C">
              <w:t>Impact</w:t>
            </w:r>
          </w:p>
        </w:tc>
        <w:tc>
          <w:tcPr>
            <w:tcW w:w="818" w:type="dxa"/>
          </w:tcPr>
          <w:p w14:paraId="6BAC850F" w14:textId="77777777" w:rsidR="00AF652B" w:rsidRPr="001B055C" w:rsidRDefault="00AF652B" w:rsidP="001B055C">
            <w:pPr>
              <w:cnfStyle w:val="100000000000" w:firstRow="1" w:lastRow="0" w:firstColumn="0" w:lastColumn="0" w:oddVBand="0" w:evenVBand="0" w:oddHBand="0" w:evenHBand="0" w:firstRowFirstColumn="0" w:firstRowLastColumn="0" w:lastRowFirstColumn="0" w:lastRowLastColumn="0"/>
            </w:pPr>
            <w:r w:rsidRPr="001B055C">
              <w:t>RAG</w:t>
            </w:r>
          </w:p>
        </w:tc>
      </w:tr>
      <w:tr w:rsidR="000B58E8" w:rsidRPr="001B055C" w14:paraId="546C204A" w14:textId="77777777" w:rsidTr="00DE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val="restart"/>
          </w:tcPr>
          <w:p w14:paraId="562AEE5D" w14:textId="77777777" w:rsidR="00AF652B" w:rsidRPr="001B055C" w:rsidRDefault="00AF652B" w:rsidP="001B055C">
            <w:pPr>
              <w:pStyle w:val="Heading2"/>
              <w:outlineLvl w:val="1"/>
              <w:rPr>
                <w:b/>
              </w:rPr>
            </w:pPr>
            <w:bookmarkStart w:id="4" w:name="_Toc40354381"/>
            <w:r w:rsidRPr="001B055C">
              <w:rPr>
                <w:b/>
              </w:rPr>
              <w:t>School Logistics</w:t>
            </w:r>
            <w:bookmarkEnd w:id="4"/>
          </w:p>
          <w:p w14:paraId="480743E5" w14:textId="77777777" w:rsidR="00AF652B" w:rsidRPr="001B055C" w:rsidRDefault="00AF652B" w:rsidP="001B055C">
            <w:pPr>
              <w:pStyle w:val="Heading2"/>
              <w:outlineLvl w:val="1"/>
            </w:pPr>
            <w:bookmarkStart w:id="5" w:name="_Toc40354382"/>
            <w:r w:rsidRPr="001B055C">
              <w:rPr>
                <w:b/>
              </w:rPr>
              <w:t>Pre - opening</w:t>
            </w:r>
            <w:bookmarkEnd w:id="5"/>
          </w:p>
        </w:tc>
        <w:tc>
          <w:tcPr>
            <w:tcW w:w="2335" w:type="dxa"/>
          </w:tcPr>
          <w:p w14:paraId="59C4876D" w14:textId="77777777" w:rsidR="00AF652B" w:rsidRPr="00CD18FF"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CD18FF">
              <w:rPr>
                <w:rFonts w:eastAsia="Rockwell Nova" w:cs="Rockwell Nova"/>
              </w:rPr>
              <w:t>Contact governors and staff regarding availability and that the school will be opening.</w:t>
            </w:r>
          </w:p>
        </w:tc>
        <w:tc>
          <w:tcPr>
            <w:tcW w:w="4408" w:type="dxa"/>
          </w:tcPr>
          <w:p w14:paraId="638C3544" w14:textId="77777777" w:rsidR="00AF652B"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lang w:val="en-US"/>
              </w:rPr>
            </w:pPr>
            <w:r w:rsidRPr="00CD18FF">
              <w:rPr>
                <w:rFonts w:eastAsia="Rockwell Nova" w:cs="Rockwell Nova"/>
                <w:lang w:val="en-US"/>
              </w:rPr>
              <w:t>Find out which members of staff are able to work</w:t>
            </w:r>
          </w:p>
          <w:p w14:paraId="14E45549" w14:textId="77777777" w:rsidR="00A20656" w:rsidRPr="00CD18FF" w:rsidRDefault="00A20656" w:rsidP="00A2065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rFonts w:eastAsia="Rockwell Nova" w:cs="Rockwell Nova"/>
              </w:rPr>
              <w:t>Identify who is</w:t>
            </w:r>
            <w:r w:rsidR="00C76BCD">
              <w:rPr>
                <w:rFonts w:eastAsia="Rockwell Nova" w:cs="Rockwell Nova"/>
              </w:rPr>
              <w:t xml:space="preserve"> an</w:t>
            </w:r>
            <w:r>
              <w:rPr>
                <w:rFonts w:eastAsia="Rockwell Nova" w:cs="Rockwell Nova"/>
              </w:rPr>
              <w:t xml:space="preserve"> extremely clinically vulnerable adult and who is</w:t>
            </w:r>
            <w:r w:rsidR="00C76BCD">
              <w:rPr>
                <w:rFonts w:eastAsia="Rockwell Nova" w:cs="Rockwell Nova"/>
              </w:rPr>
              <w:t xml:space="preserve"> a</w:t>
            </w:r>
            <w:r>
              <w:rPr>
                <w:rFonts w:eastAsia="Rockwell Nova" w:cs="Rockwell Nova"/>
              </w:rPr>
              <w:t xml:space="preserve"> clinically vulnerable adult.</w:t>
            </w:r>
          </w:p>
          <w:p w14:paraId="16A8945C" w14:textId="77777777" w:rsidR="00A20656" w:rsidRPr="00CD18FF" w:rsidRDefault="00A20656"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5C5041CC" w14:textId="77777777" w:rsidR="00AF652B" w:rsidRPr="00CD18FF"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CD18FF">
              <w:rPr>
                <w:rFonts w:eastAsia="Rockwell Nova" w:cs="Rockwell Nova"/>
                <w:lang w:val="en-US"/>
              </w:rPr>
              <w:t>Consider how many staff will need to be in school and if any supply staffing is required.</w:t>
            </w:r>
          </w:p>
          <w:p w14:paraId="0DF907AE" w14:textId="77777777" w:rsidR="00AF652B" w:rsidRPr="00CD18FF" w:rsidRDefault="00AF652B" w:rsidP="00E12D05">
            <w:pPr>
              <w:cnfStyle w:val="000000100000" w:firstRow="0" w:lastRow="0" w:firstColumn="0" w:lastColumn="0" w:oddVBand="0" w:evenVBand="0" w:oddHBand="1" w:evenHBand="0" w:firstRowFirstColumn="0" w:firstRowLastColumn="0" w:lastRowFirstColumn="0" w:lastRowLastColumn="0"/>
              <w:rPr>
                <w:lang w:val="en-US"/>
              </w:rPr>
            </w:pPr>
            <w:r w:rsidRPr="00CD18FF">
              <w:rPr>
                <w:lang w:val="en-US"/>
              </w:rPr>
              <w:t xml:space="preserve">Produce a </w:t>
            </w:r>
            <w:proofErr w:type="spellStart"/>
            <w:r w:rsidRPr="00CD18FF">
              <w:rPr>
                <w:lang w:val="en-US"/>
              </w:rPr>
              <w:t>rota</w:t>
            </w:r>
            <w:proofErr w:type="spellEnd"/>
            <w:r w:rsidRPr="00CD18FF">
              <w:rPr>
                <w:lang w:val="en-US"/>
              </w:rPr>
              <w:t xml:space="preserve">, taking into account the need for key roles needed in school, e.g. DSL. </w:t>
            </w:r>
          </w:p>
          <w:p w14:paraId="25A84626" w14:textId="77777777" w:rsidR="00E12D05" w:rsidRPr="00CD18FF" w:rsidRDefault="00E12D05" w:rsidP="00E12D05">
            <w:pPr>
              <w:cnfStyle w:val="000000100000" w:firstRow="0" w:lastRow="0" w:firstColumn="0" w:lastColumn="0" w:oddVBand="0" w:evenVBand="0" w:oddHBand="1" w:evenHBand="0" w:firstRowFirstColumn="0" w:firstRowLastColumn="0" w:lastRowFirstColumn="0" w:lastRowLastColumn="0"/>
              <w:rPr>
                <w:lang w:val="en-US"/>
              </w:rPr>
            </w:pPr>
          </w:p>
          <w:p w14:paraId="4397F287" w14:textId="77777777" w:rsidR="00E12D05" w:rsidRPr="00CD18FF" w:rsidRDefault="00E12D05" w:rsidP="00E12D05">
            <w:pPr>
              <w:cnfStyle w:val="000000100000" w:firstRow="0" w:lastRow="0" w:firstColumn="0" w:lastColumn="0" w:oddVBand="0" w:evenVBand="0" w:oddHBand="1" w:evenHBand="0" w:firstRowFirstColumn="0" w:firstRowLastColumn="0" w:lastRowFirstColumn="0" w:lastRowLastColumn="0"/>
            </w:pPr>
            <w:r w:rsidRPr="00CD18FF">
              <w:rPr>
                <w:rFonts w:eastAsia="Arial" w:cs="Calibri"/>
                <w:lang w:val="en-US"/>
              </w:rPr>
              <w:t>Keep track and record which staff are onsite daily</w:t>
            </w:r>
          </w:p>
          <w:p w14:paraId="373FECE6" w14:textId="77777777" w:rsidR="00AF652B" w:rsidRPr="00CD18FF"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i/>
                <w:iCs/>
              </w:rPr>
            </w:pPr>
          </w:p>
          <w:p w14:paraId="2A7014D0" w14:textId="77777777" w:rsidR="00AF652B" w:rsidRPr="00341160"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1175" w:type="dxa"/>
          </w:tcPr>
          <w:p w14:paraId="28DB4090"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744" w:type="dxa"/>
          </w:tcPr>
          <w:p w14:paraId="7E489559"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Clear staffing plan in preparation for school opening.</w:t>
            </w:r>
          </w:p>
          <w:p w14:paraId="41966AA6"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42862AC3"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Key roles are covered e.g. DSL, Paediatric First Aid.</w:t>
            </w:r>
          </w:p>
        </w:tc>
        <w:tc>
          <w:tcPr>
            <w:tcW w:w="818" w:type="dxa"/>
          </w:tcPr>
          <w:p w14:paraId="3023471E"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pPr>
          </w:p>
        </w:tc>
      </w:tr>
      <w:tr w:rsidR="00B85C0E" w:rsidRPr="001B055C" w14:paraId="5323BC98" w14:textId="77777777" w:rsidTr="00DE12B7">
        <w:tc>
          <w:tcPr>
            <w:cnfStyle w:val="001000000000" w:firstRow="0" w:lastRow="0" w:firstColumn="1" w:lastColumn="0" w:oddVBand="0" w:evenVBand="0" w:oddHBand="0" w:evenHBand="0" w:firstRowFirstColumn="0" w:firstRowLastColumn="0" w:lastRowFirstColumn="0" w:lastRowLastColumn="0"/>
            <w:tcW w:w="1694" w:type="dxa"/>
            <w:vMerge/>
          </w:tcPr>
          <w:p w14:paraId="531FA148" w14:textId="77777777" w:rsidR="00B85C0E" w:rsidRPr="001B055C" w:rsidRDefault="00B85C0E" w:rsidP="001B055C"/>
        </w:tc>
        <w:tc>
          <w:tcPr>
            <w:tcW w:w="2335" w:type="dxa"/>
          </w:tcPr>
          <w:p w14:paraId="7F7B1E4B" w14:textId="77777777" w:rsidR="00B85C0E" w:rsidRPr="00670EE7" w:rsidRDefault="00B85C0E"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Shielded and clinically vulnerable staff and children</w:t>
            </w:r>
          </w:p>
        </w:tc>
        <w:tc>
          <w:tcPr>
            <w:tcW w:w="4408" w:type="dxa"/>
          </w:tcPr>
          <w:p w14:paraId="31462CF7" w14:textId="77777777" w:rsidR="00B85C0E" w:rsidRPr="00670EE7" w:rsidRDefault="00B85C0E" w:rsidP="00210420">
            <w:pPr>
              <w:cnfStyle w:val="000000000000" w:firstRow="0" w:lastRow="0" w:firstColumn="0" w:lastColumn="0" w:oddVBand="0" w:evenVBand="0" w:oddHBand="0" w:evenHBand="0" w:firstRowFirstColumn="0" w:firstRowLastColumn="0" w:lastRowFirstColumn="0" w:lastRowLastColumn="0"/>
            </w:pPr>
            <w:r>
              <w:t xml:space="preserve">Support clinically vulnerable staff and children who are not expected to attend school. </w:t>
            </w:r>
            <w:r w:rsidR="00210420">
              <w:t xml:space="preserve"> Staff could support remote education, carry out lesson planning or other roles from home.</w:t>
            </w:r>
            <w:r>
              <w:t xml:space="preserve"> </w:t>
            </w:r>
          </w:p>
        </w:tc>
        <w:tc>
          <w:tcPr>
            <w:tcW w:w="1175" w:type="dxa"/>
          </w:tcPr>
          <w:p w14:paraId="6C37D42C" w14:textId="77777777" w:rsidR="00B85C0E" w:rsidRPr="001B055C" w:rsidRDefault="00B85C0E"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744" w:type="dxa"/>
          </w:tcPr>
          <w:p w14:paraId="34D39106" w14:textId="77777777" w:rsidR="00B85C0E" w:rsidRDefault="00B85C0E" w:rsidP="00533A6B">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18" w:type="dxa"/>
          </w:tcPr>
          <w:p w14:paraId="336F6288" w14:textId="77777777" w:rsidR="00B85C0E" w:rsidRPr="001B055C" w:rsidRDefault="00B85C0E" w:rsidP="001B055C">
            <w:pPr>
              <w:cnfStyle w:val="000000000000" w:firstRow="0" w:lastRow="0" w:firstColumn="0" w:lastColumn="0" w:oddVBand="0" w:evenVBand="0" w:oddHBand="0" w:evenHBand="0" w:firstRowFirstColumn="0" w:firstRowLastColumn="0" w:lastRowFirstColumn="0" w:lastRowLastColumn="0"/>
            </w:pPr>
          </w:p>
        </w:tc>
      </w:tr>
      <w:tr w:rsidR="00F534CB" w:rsidRPr="001B055C" w14:paraId="24F7C2C4" w14:textId="77777777" w:rsidTr="00DE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tcPr>
          <w:p w14:paraId="1D06EE1C" w14:textId="77777777" w:rsidR="00F534CB" w:rsidRPr="001B055C" w:rsidRDefault="00F534CB" w:rsidP="001B055C"/>
        </w:tc>
        <w:tc>
          <w:tcPr>
            <w:tcW w:w="2335" w:type="dxa"/>
          </w:tcPr>
          <w:p w14:paraId="2DE96850" w14:textId="77777777" w:rsidR="00F534CB" w:rsidRPr="00670EE7" w:rsidRDefault="00F534C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School Capacity</w:t>
            </w:r>
          </w:p>
        </w:tc>
        <w:tc>
          <w:tcPr>
            <w:tcW w:w="4408" w:type="dxa"/>
          </w:tcPr>
          <w:p w14:paraId="6E538B1E" w14:textId="77777777" w:rsidR="00F534CB" w:rsidRPr="00670EE7" w:rsidRDefault="00F534CB" w:rsidP="001B055C">
            <w:pPr>
              <w:cnfStyle w:val="000000100000" w:firstRow="0" w:lastRow="0" w:firstColumn="0" w:lastColumn="0" w:oddVBand="0" w:evenVBand="0" w:oddHBand="1" w:evenHBand="0" w:firstRowFirstColumn="0" w:firstRowLastColumn="0" w:lastRowFirstColumn="0" w:lastRowLastColumn="0"/>
            </w:pPr>
            <w:r w:rsidRPr="00670EE7">
              <w:t>Calculate the maximum capacity/proportion of pupils and staff that can physically be in school at any one time with the social distancing applied</w:t>
            </w:r>
            <w:r w:rsidR="00B3795C" w:rsidRPr="00670EE7">
              <w:t>.</w:t>
            </w:r>
          </w:p>
          <w:p w14:paraId="160CF7BC" w14:textId="77777777" w:rsidR="00B3795C" w:rsidRDefault="00B3795C" w:rsidP="001B055C">
            <w:pPr>
              <w:cnfStyle w:val="000000100000" w:firstRow="0" w:lastRow="0" w:firstColumn="0" w:lastColumn="0" w:oddVBand="0" w:evenVBand="0" w:oddHBand="1" w:evenHBand="0" w:firstRowFirstColumn="0" w:firstRowLastColumn="0" w:lastRowFirstColumn="0" w:lastRowLastColumn="0"/>
            </w:pPr>
            <w:r w:rsidRPr="00670EE7">
              <w:t xml:space="preserve">This includes </w:t>
            </w:r>
            <w:r w:rsidR="00C76BCD">
              <w:t>k</w:t>
            </w:r>
            <w:r w:rsidRPr="00670EE7">
              <w:t xml:space="preserve">ey worker children and the </w:t>
            </w:r>
            <w:r w:rsidRPr="00670EE7">
              <w:lastRenderedPageBreak/>
              <w:t>return of year groups, staff, TAs etc.</w:t>
            </w:r>
          </w:p>
          <w:p w14:paraId="0A88A843" w14:textId="77777777" w:rsidR="00B3795C" w:rsidRPr="00670EE7" w:rsidRDefault="00B3795C" w:rsidP="00B85C0E">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1175" w:type="dxa"/>
          </w:tcPr>
          <w:p w14:paraId="37ABD853" w14:textId="77777777" w:rsidR="00F534CB" w:rsidRPr="001B055C" w:rsidRDefault="00F534C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744" w:type="dxa"/>
          </w:tcPr>
          <w:p w14:paraId="5696B4A7" w14:textId="77777777" w:rsidR="00F534CB" w:rsidRPr="001B055C" w:rsidRDefault="00533A6B" w:rsidP="00533A6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rFonts w:eastAsia="Rockwell Nova" w:cs="Rockwell Nova"/>
              </w:rPr>
              <w:t>TAs</w:t>
            </w:r>
            <w:r w:rsidRPr="00533A6B">
              <w:rPr>
                <w:rFonts w:eastAsia="Rockwell Nova" w:cs="Rockwell Nova"/>
              </w:rPr>
              <w:t xml:space="preserve"> </w:t>
            </w:r>
            <w:r>
              <w:rPr>
                <w:rFonts w:eastAsia="Rockwell Nova" w:cs="Rockwell Nova"/>
              </w:rPr>
              <w:t>can be allocated to lead a group</w:t>
            </w:r>
            <w:r w:rsidRPr="00533A6B">
              <w:rPr>
                <w:rFonts w:eastAsia="Rockwell Nova" w:cs="Rockwell Nova"/>
              </w:rPr>
              <w:t>, working under the direction of other teachers in the setting.</w:t>
            </w:r>
          </w:p>
        </w:tc>
        <w:tc>
          <w:tcPr>
            <w:tcW w:w="818" w:type="dxa"/>
          </w:tcPr>
          <w:p w14:paraId="6E9D55F6" w14:textId="77777777" w:rsidR="00F534CB" w:rsidRPr="001B055C" w:rsidRDefault="00F534CB" w:rsidP="001B055C">
            <w:pPr>
              <w:cnfStyle w:val="000000100000" w:firstRow="0" w:lastRow="0" w:firstColumn="0" w:lastColumn="0" w:oddVBand="0" w:evenVBand="0" w:oddHBand="1" w:evenHBand="0" w:firstRowFirstColumn="0" w:firstRowLastColumn="0" w:lastRowFirstColumn="0" w:lastRowLastColumn="0"/>
            </w:pPr>
          </w:p>
        </w:tc>
      </w:tr>
      <w:tr w:rsidR="00533A6B" w:rsidRPr="001B055C" w14:paraId="6A531FA3" w14:textId="77777777" w:rsidTr="00DE12B7">
        <w:tc>
          <w:tcPr>
            <w:cnfStyle w:val="001000000000" w:firstRow="0" w:lastRow="0" w:firstColumn="1" w:lastColumn="0" w:oddVBand="0" w:evenVBand="0" w:oddHBand="0" w:evenHBand="0" w:firstRowFirstColumn="0" w:firstRowLastColumn="0" w:lastRowFirstColumn="0" w:lastRowLastColumn="0"/>
            <w:tcW w:w="1694" w:type="dxa"/>
            <w:vMerge/>
          </w:tcPr>
          <w:p w14:paraId="4FF7B18B" w14:textId="77777777" w:rsidR="00533A6B" w:rsidRPr="001B055C" w:rsidRDefault="00533A6B" w:rsidP="001B055C"/>
        </w:tc>
        <w:tc>
          <w:tcPr>
            <w:tcW w:w="2335" w:type="dxa"/>
          </w:tcPr>
          <w:p w14:paraId="6C630141" w14:textId="77777777" w:rsidR="00533A6B" w:rsidRPr="001B055C" w:rsidRDefault="00533A6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Classroom layout</w:t>
            </w:r>
          </w:p>
        </w:tc>
        <w:tc>
          <w:tcPr>
            <w:tcW w:w="4408" w:type="dxa"/>
          </w:tcPr>
          <w:p w14:paraId="2D33F9B3" w14:textId="77777777" w:rsidR="00533A6B" w:rsidRPr="00670EE7" w:rsidRDefault="00533A6B" w:rsidP="00533A6B">
            <w:pPr>
              <w:cnfStyle w:val="000000000000" w:firstRow="0" w:lastRow="0" w:firstColumn="0" w:lastColumn="0" w:oddVBand="0" w:evenVBand="0" w:oddHBand="0" w:evenHBand="0" w:firstRowFirstColumn="0" w:firstRowLastColumn="0" w:lastRowFirstColumn="0" w:lastRowLastColumn="0"/>
            </w:pPr>
            <w:r>
              <w:t>C</w:t>
            </w:r>
            <w:r w:rsidRPr="00533A6B">
              <w:t>lasses should normally be split in half, with no more than 15 pupils per small group and one teacher (and, if needed, a teaching assistant).</w:t>
            </w:r>
          </w:p>
          <w:p w14:paraId="3DFF0ED6" w14:textId="77777777" w:rsidR="00533A6B" w:rsidRDefault="00533A6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 xml:space="preserve">Ideally </w:t>
            </w:r>
            <w:r w:rsidRPr="00533A6B">
              <w:rPr>
                <w:rFonts w:eastAsia="Rockwell Nova" w:cs="Rockwell Nova"/>
              </w:rPr>
              <w:t>rearrange classrooms and workshops with sitting positions 2 metres apart.</w:t>
            </w:r>
          </w:p>
          <w:p w14:paraId="7CE8F42A" w14:textId="77777777" w:rsidR="00FC52DB" w:rsidRDefault="00FC52D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Remove unnecessary items from classrooms where there is space to store it elsewhere</w:t>
            </w:r>
          </w:p>
          <w:p w14:paraId="0FEBF9F4" w14:textId="77777777" w:rsidR="00FC52DB" w:rsidRPr="001B055C" w:rsidRDefault="00FC52D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Remove soft furnishings, soft toys and toys that are hard to clean.</w:t>
            </w:r>
          </w:p>
        </w:tc>
        <w:tc>
          <w:tcPr>
            <w:tcW w:w="1175" w:type="dxa"/>
          </w:tcPr>
          <w:p w14:paraId="6AE0C182" w14:textId="77777777" w:rsidR="00533A6B" w:rsidRPr="001B055C" w:rsidRDefault="00533A6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744" w:type="dxa"/>
          </w:tcPr>
          <w:p w14:paraId="4B6C7716" w14:textId="77777777" w:rsidR="00533A6B" w:rsidRPr="001B055C" w:rsidRDefault="00533A6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533A6B">
              <w:rPr>
                <w:rFonts w:eastAsia="Rockwell Nova" w:cs="Rockwell Nova"/>
              </w:rPr>
              <w:t>Any setting that cannot achieve these small groups at any point should discuss options with their local authority or trust. This might be because there are not enough classrooms or spaces available in the setting or because they do not have enough available teachers or staff to supervise the groups.</w:t>
            </w:r>
          </w:p>
        </w:tc>
        <w:tc>
          <w:tcPr>
            <w:tcW w:w="818" w:type="dxa"/>
          </w:tcPr>
          <w:p w14:paraId="1B215F56" w14:textId="77777777" w:rsidR="00533A6B" w:rsidRPr="001B055C" w:rsidRDefault="00533A6B" w:rsidP="001B055C">
            <w:pPr>
              <w:cnfStyle w:val="000000000000" w:firstRow="0" w:lastRow="0" w:firstColumn="0" w:lastColumn="0" w:oddVBand="0" w:evenVBand="0" w:oddHBand="0" w:evenHBand="0" w:firstRowFirstColumn="0" w:firstRowLastColumn="0" w:lastRowFirstColumn="0" w:lastRowLastColumn="0"/>
            </w:pPr>
          </w:p>
        </w:tc>
      </w:tr>
      <w:tr w:rsidR="00AF652B" w:rsidRPr="001B055C" w14:paraId="7AB09361" w14:textId="77777777" w:rsidTr="00DE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tcPr>
          <w:p w14:paraId="11F18F4D" w14:textId="77777777" w:rsidR="00AF652B" w:rsidRPr="001B055C" w:rsidRDefault="00AF652B" w:rsidP="001B055C"/>
        </w:tc>
        <w:tc>
          <w:tcPr>
            <w:tcW w:w="2335" w:type="dxa"/>
          </w:tcPr>
          <w:p w14:paraId="7B1343B4"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Plan classroom openings and review school timetable (phased return)</w:t>
            </w:r>
          </w:p>
        </w:tc>
        <w:tc>
          <w:tcPr>
            <w:tcW w:w="4408" w:type="dxa"/>
          </w:tcPr>
          <w:p w14:paraId="2D193C37"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 xml:space="preserve">Dependent on type of return to school you may need to implement changes to the school timetable </w:t>
            </w:r>
          </w:p>
          <w:p w14:paraId="3C27CC25"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See what staff you have available in ensuring timetable availability.</w:t>
            </w:r>
          </w:p>
          <w:p w14:paraId="5DCF69D4" w14:textId="77777777" w:rsidR="00A20656" w:rsidRDefault="00A20656" w:rsidP="00A2065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A40F7">
              <w:rPr>
                <w:rFonts w:eastAsia="Rockwell Nova" w:cs="Rockwell Nova"/>
              </w:rPr>
              <w:t>Decide the physical and organisational structures needed to limit risks and limit movement around the building(s) (for example, classroom layouts, entry and exit points, staggered starts and break times, class sizes, lunch queues, use of communal staff areas). Agree how safety measures and messages will be implemented and displayed around school.</w:t>
            </w:r>
          </w:p>
          <w:p w14:paraId="791BC14E" w14:textId="77777777" w:rsidR="00A20656" w:rsidRPr="001B055C" w:rsidRDefault="00A20656" w:rsidP="00A20656">
            <w:pPr>
              <w:cnfStyle w:val="000000100000" w:firstRow="0" w:lastRow="0" w:firstColumn="0" w:lastColumn="0" w:oddVBand="0" w:evenVBand="0" w:oddHBand="1" w:evenHBand="0" w:firstRowFirstColumn="0" w:firstRowLastColumn="0" w:lastRowFirstColumn="0" w:lastRowLastColumn="0"/>
              <w:rPr>
                <w:lang w:val="en-US"/>
              </w:rPr>
            </w:pPr>
            <w:r w:rsidRPr="001B055C">
              <w:rPr>
                <w:rFonts w:eastAsia="Rockwell Nova" w:cs="Rockwell Nova"/>
                <w:lang w:val="en-US"/>
              </w:rPr>
              <w:t>Inform staff and Governors</w:t>
            </w:r>
          </w:p>
          <w:p w14:paraId="38D3BEA1" w14:textId="77777777" w:rsidR="00AF652B" w:rsidRPr="001B055C" w:rsidRDefault="00AF652B" w:rsidP="00A2065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1175" w:type="dxa"/>
          </w:tcPr>
          <w:p w14:paraId="2E44F28B"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744" w:type="dxa"/>
          </w:tcPr>
          <w:p w14:paraId="26197FFC" w14:textId="77777777" w:rsidR="00AF652B"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Clear communication with staff and governors ensuring clarity of timetable and school operations.</w:t>
            </w:r>
          </w:p>
          <w:p w14:paraId="3B4FB6F2" w14:textId="77777777" w:rsidR="00200BF6" w:rsidRPr="001B055C" w:rsidRDefault="00200BF6"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rFonts w:eastAsia="Rockwell Nova" w:cs="Rockwell Nova"/>
              </w:rPr>
              <w:t>See above for impact on staff/pupil  ratios</w:t>
            </w:r>
          </w:p>
        </w:tc>
        <w:tc>
          <w:tcPr>
            <w:tcW w:w="818" w:type="dxa"/>
          </w:tcPr>
          <w:p w14:paraId="7C2A37EE"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pPr>
          </w:p>
        </w:tc>
      </w:tr>
      <w:tr w:rsidR="00AF652B" w:rsidRPr="001B055C" w14:paraId="64350C7F" w14:textId="77777777" w:rsidTr="00DE12B7">
        <w:tc>
          <w:tcPr>
            <w:cnfStyle w:val="001000000000" w:firstRow="0" w:lastRow="0" w:firstColumn="1" w:lastColumn="0" w:oddVBand="0" w:evenVBand="0" w:oddHBand="0" w:evenHBand="0" w:firstRowFirstColumn="0" w:firstRowLastColumn="0" w:lastRowFirstColumn="0" w:lastRowLastColumn="0"/>
            <w:tcW w:w="1694" w:type="dxa"/>
            <w:vMerge/>
          </w:tcPr>
          <w:p w14:paraId="6312DC0F" w14:textId="77777777" w:rsidR="00AF652B" w:rsidRPr="001B055C" w:rsidRDefault="00AF652B" w:rsidP="001B055C"/>
        </w:tc>
        <w:tc>
          <w:tcPr>
            <w:tcW w:w="2335" w:type="dxa"/>
          </w:tcPr>
          <w:p w14:paraId="659113F9" w14:textId="77777777" w:rsidR="00AF652B" w:rsidRPr="00670EE7"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School Timings e.g. social distancing</w:t>
            </w:r>
          </w:p>
        </w:tc>
        <w:tc>
          <w:tcPr>
            <w:tcW w:w="4408" w:type="dxa"/>
          </w:tcPr>
          <w:p w14:paraId="09B82036" w14:textId="77777777" w:rsidR="00A20656" w:rsidRDefault="00A20656" w:rsidP="00A20656">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 xml:space="preserve">Plan for N, R, Yr1 and Yr6 and for vulnerable children and children of critical workers in other year groups  </w:t>
            </w:r>
          </w:p>
          <w:p w14:paraId="77B8688B" w14:textId="77777777" w:rsidR="00AF652B" w:rsidRPr="00670EE7"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 xml:space="preserve">Do you need the day to start at different </w:t>
            </w:r>
            <w:r w:rsidRPr="00670EE7">
              <w:rPr>
                <w:rFonts w:eastAsia="Rockwell Nova" w:cs="Rockwell Nova"/>
              </w:rPr>
              <w:lastRenderedPageBreak/>
              <w:t>times for different age groups?</w:t>
            </w:r>
          </w:p>
          <w:p w14:paraId="788F8DC9" w14:textId="77777777" w:rsidR="00AF652B" w:rsidRPr="00670EE7"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Social times (impact on catering).</w:t>
            </w:r>
          </w:p>
          <w:p w14:paraId="363F4A70" w14:textId="77777777" w:rsidR="00AF652B" w:rsidRPr="00670EE7"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Alternate days for specific year groups.</w:t>
            </w:r>
          </w:p>
          <w:p w14:paraId="35176C40" w14:textId="77777777" w:rsidR="002A7AB3" w:rsidRPr="001A40F7" w:rsidRDefault="002A7AB3" w:rsidP="002A7AB3">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A40F7">
              <w:rPr>
                <w:rFonts w:eastAsia="Rockwell Nova" w:cs="Rockwell Nova"/>
              </w:rPr>
              <w:t>•decide which lessons or activities will be delivered</w:t>
            </w:r>
          </w:p>
          <w:p w14:paraId="5EA0AA9D" w14:textId="77777777" w:rsidR="002A7AB3" w:rsidRPr="001A40F7" w:rsidRDefault="002A7AB3" w:rsidP="002A7AB3">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A40F7">
              <w:rPr>
                <w:rFonts w:eastAsia="Rockwell Nova" w:cs="Rockwell Nova"/>
              </w:rPr>
              <w:t>•consider which lessons or classroom activities could take place outdoors</w:t>
            </w:r>
          </w:p>
          <w:p w14:paraId="54BE414B" w14:textId="77777777" w:rsidR="002A7AB3" w:rsidRPr="001A40F7" w:rsidRDefault="002A7AB3" w:rsidP="002A7AB3">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A40F7">
              <w:rPr>
                <w:rFonts w:eastAsia="Rockwell Nova" w:cs="Rockwell Nova"/>
              </w:rPr>
              <w:t>•use the timetable and selection of classroom or other learning environment to reduce movement around the school or building</w:t>
            </w:r>
          </w:p>
          <w:p w14:paraId="21DBC88B" w14:textId="77777777" w:rsidR="002A7AB3" w:rsidRPr="001A40F7" w:rsidRDefault="002A7AB3" w:rsidP="002A7AB3">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A40F7">
              <w:rPr>
                <w:rFonts w:eastAsia="Rockwell Nova" w:cs="Rockwell Nova"/>
              </w:rPr>
              <w:t>•stagger assembly groups</w:t>
            </w:r>
          </w:p>
          <w:p w14:paraId="07A93E5D" w14:textId="77777777" w:rsidR="002A7AB3" w:rsidRPr="001A40F7" w:rsidRDefault="002A7AB3" w:rsidP="002A7AB3">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A40F7">
              <w:rPr>
                <w:rFonts w:eastAsia="Rockwell Nova" w:cs="Rockwell Nova"/>
              </w:rPr>
              <w:t>•stagger break times (including lunch), so that all children are not moving around the school at the same time</w:t>
            </w:r>
          </w:p>
          <w:p w14:paraId="02CA1C4D" w14:textId="77777777" w:rsidR="00466690" w:rsidRDefault="002235BF"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Stagger drop-off and collection times</w:t>
            </w:r>
          </w:p>
          <w:p w14:paraId="1EAC7763" w14:textId="77777777" w:rsidR="002A7AB3" w:rsidRPr="001A40F7" w:rsidRDefault="002A7AB3" w:rsidP="002A7AB3">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A40F7">
              <w:rPr>
                <w:rFonts w:eastAsia="Rockwell Nova" w:cs="Rockwell Nova"/>
              </w:rPr>
              <w:t>plan parents’ drop-off and pick-up protocols that minimise adult to adult contact</w:t>
            </w:r>
          </w:p>
          <w:p w14:paraId="596CDA65" w14:textId="77777777" w:rsidR="002A7AB3" w:rsidRPr="001A40F7" w:rsidRDefault="002A7AB3" w:rsidP="002A7AB3">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A40F7">
              <w:rPr>
                <w:rFonts w:eastAsia="Rockwell Nova" w:cs="Rockwell Nova"/>
              </w:rPr>
              <w:t xml:space="preserve"> •consider how play equipment is used ensuring it is appropriately cleaned between groups of children using it, and that multiple groups do not use it simultaneously</w:t>
            </w:r>
          </w:p>
          <w:p w14:paraId="400345D5" w14:textId="77777777" w:rsidR="002A7AB3" w:rsidRPr="001A40F7" w:rsidRDefault="00A20656" w:rsidP="00A20656">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A40F7">
              <w:rPr>
                <w:rFonts w:eastAsia="Rockwell Nova" w:cs="Rockwell Nova"/>
              </w:rPr>
              <w:t>•for secondary schools and colleges, consider how best to supplement remote education with some face to face support for students</w:t>
            </w:r>
          </w:p>
          <w:p w14:paraId="589AE0DB" w14:textId="77777777" w:rsidR="00A20656" w:rsidRPr="00670EE7" w:rsidRDefault="00A20656"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48B121A7" w14:textId="77777777" w:rsidR="00F534CB" w:rsidRPr="00670EE7" w:rsidRDefault="00FC52D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 xml:space="preserve">Reduce unnecessary travel on coaches, buses or public transport where possible – read - </w:t>
            </w:r>
            <w:hyperlink r:id="rId10" w:history="1">
              <w:r w:rsidRPr="00FC52DB">
                <w:rPr>
                  <w:rStyle w:val="Hyperlink"/>
                  <w:rFonts w:eastAsia="Rockwell Nova" w:cs="Rockwell Nova"/>
                  <w:lang w:val="en"/>
                </w:rPr>
                <w:t>Coronavirus (COVID-19): safer travel guidance for passengers</w:t>
              </w:r>
            </w:hyperlink>
          </w:p>
          <w:p w14:paraId="4E64D351" w14:textId="77777777" w:rsidR="002A7AB3" w:rsidRDefault="002A7AB3"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0D0BA77D" w14:textId="77777777" w:rsidR="002A7AB3" w:rsidRDefault="002A7AB3" w:rsidP="002A7AB3">
            <w:pPr>
              <w:cnfStyle w:val="000000000000" w:firstRow="0" w:lastRow="0" w:firstColumn="0" w:lastColumn="0" w:oddVBand="0" w:evenVBand="0" w:oddHBand="0" w:evenHBand="0" w:firstRowFirstColumn="0" w:firstRowLastColumn="0" w:lastRowFirstColumn="0" w:lastRowLastColumn="0"/>
            </w:pPr>
            <w:r w:rsidRPr="00670EE7">
              <w:rPr>
                <w:rFonts w:eastAsia="Rockwell Nova" w:cs="Rockwell Nova"/>
              </w:rPr>
              <w:lastRenderedPageBreak/>
              <w:t>How will social distancing at break times be monitored?</w:t>
            </w:r>
            <w:r w:rsidRPr="00670EE7">
              <w:rPr>
                <w:rFonts w:ascii="Trebuchet MS" w:eastAsia="Trebuchet MS" w:hAnsi="Trebuchet MS"/>
              </w:rPr>
              <w:t xml:space="preserve"> </w:t>
            </w:r>
            <w:r w:rsidRPr="00670EE7">
              <w:t>How will leaders stagger start/finish times/playtimes and lunchtimes to support social distancing measures?</w:t>
            </w:r>
          </w:p>
          <w:p w14:paraId="132530D1" w14:textId="77777777" w:rsidR="002A7AB3" w:rsidRDefault="002A7AB3"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14CE8391" w14:textId="77777777" w:rsidR="00AF652B" w:rsidRPr="00670EE7"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Update school website of any changes and signpost parents/pupils to this.</w:t>
            </w:r>
          </w:p>
          <w:p w14:paraId="519A09A5" w14:textId="77777777" w:rsidR="00AF652B" w:rsidRPr="00670EE7"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i/>
                <w:iCs/>
              </w:rPr>
            </w:pPr>
          </w:p>
          <w:p w14:paraId="1D70F315" w14:textId="77777777" w:rsidR="00AF652B" w:rsidRPr="00670EE7" w:rsidRDefault="00AF652B" w:rsidP="001B055C">
            <w:pPr>
              <w:cnfStyle w:val="000000000000" w:firstRow="0" w:lastRow="0" w:firstColumn="0" w:lastColumn="0" w:oddVBand="0" w:evenVBand="0" w:oddHBand="0" w:evenHBand="0" w:firstRowFirstColumn="0" w:firstRowLastColumn="0" w:lastRowFirstColumn="0" w:lastRowLastColumn="0"/>
              <w:rPr>
                <w:lang w:val="en-US"/>
              </w:rPr>
            </w:pPr>
            <w:r w:rsidRPr="00670EE7">
              <w:rPr>
                <w:rFonts w:eastAsia="Rockwell Nova" w:cs="Rockwell Nova"/>
                <w:i/>
                <w:iCs/>
              </w:rPr>
              <w:t>This will be dependent on government advice and restrictions implemented.</w:t>
            </w:r>
          </w:p>
        </w:tc>
        <w:tc>
          <w:tcPr>
            <w:tcW w:w="1175" w:type="dxa"/>
          </w:tcPr>
          <w:p w14:paraId="112A34F0"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744" w:type="dxa"/>
          </w:tcPr>
          <w:p w14:paraId="1B3D9988"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 xml:space="preserve">Clear communication ensures the whole school community is aware to any changes to the school day. Thus, reducing anxiety or </w:t>
            </w:r>
            <w:r w:rsidRPr="001B055C">
              <w:rPr>
                <w:rFonts w:eastAsia="Rockwell Nova" w:cs="Rockwell Nova"/>
              </w:rPr>
              <w:lastRenderedPageBreak/>
              <w:t xml:space="preserve">uncertainty. </w:t>
            </w:r>
          </w:p>
        </w:tc>
        <w:tc>
          <w:tcPr>
            <w:tcW w:w="818" w:type="dxa"/>
          </w:tcPr>
          <w:p w14:paraId="2537AEAE"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pPr>
          </w:p>
        </w:tc>
      </w:tr>
      <w:tr w:rsidR="00DC616C" w:rsidRPr="001B055C" w14:paraId="43C178B6" w14:textId="77777777" w:rsidTr="00DE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tcPr>
          <w:p w14:paraId="622D4252" w14:textId="77777777" w:rsidR="00DC616C" w:rsidRPr="001B055C" w:rsidRDefault="00DC616C" w:rsidP="001B055C"/>
        </w:tc>
        <w:tc>
          <w:tcPr>
            <w:tcW w:w="2335" w:type="dxa"/>
          </w:tcPr>
          <w:p w14:paraId="7D5629FD" w14:textId="77777777" w:rsidR="00DC616C" w:rsidRDefault="00DC616C"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rFonts w:eastAsia="Rockwell Nova" w:cs="Rockwell Nova"/>
              </w:rPr>
              <w:t>Attendance</w:t>
            </w:r>
          </w:p>
        </w:tc>
        <w:tc>
          <w:tcPr>
            <w:tcW w:w="4408" w:type="dxa"/>
          </w:tcPr>
          <w:p w14:paraId="6D95C5D2" w14:textId="77777777" w:rsidR="00DC616C" w:rsidRDefault="00DC616C" w:rsidP="00DC616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A1200F">
              <w:rPr>
                <w:lang w:eastAsia="en-GB"/>
              </w:rPr>
              <w:t>Plan to resume taking attendance registers and continuing to complete the online educational setting status form to provide daily updates on how many children and staff are in school.</w:t>
            </w:r>
          </w:p>
        </w:tc>
        <w:tc>
          <w:tcPr>
            <w:tcW w:w="1175" w:type="dxa"/>
          </w:tcPr>
          <w:p w14:paraId="25D2ED52" w14:textId="77777777" w:rsidR="00DC616C" w:rsidRPr="001B055C" w:rsidRDefault="00DC616C"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744" w:type="dxa"/>
          </w:tcPr>
          <w:p w14:paraId="27E72926" w14:textId="77777777" w:rsidR="00DC616C" w:rsidRPr="001B055C" w:rsidRDefault="00DC616C"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818" w:type="dxa"/>
          </w:tcPr>
          <w:p w14:paraId="6A225FC8" w14:textId="77777777" w:rsidR="00DC616C" w:rsidRPr="001B055C" w:rsidRDefault="00DC616C" w:rsidP="001B055C">
            <w:pPr>
              <w:cnfStyle w:val="000000100000" w:firstRow="0" w:lastRow="0" w:firstColumn="0" w:lastColumn="0" w:oddVBand="0" w:evenVBand="0" w:oddHBand="1" w:evenHBand="0" w:firstRowFirstColumn="0" w:firstRowLastColumn="0" w:lastRowFirstColumn="0" w:lastRowLastColumn="0"/>
            </w:pPr>
          </w:p>
        </w:tc>
      </w:tr>
      <w:tr w:rsidR="00834EA6" w:rsidRPr="001B055C" w14:paraId="75E8CA5A" w14:textId="77777777" w:rsidTr="00DE12B7">
        <w:tc>
          <w:tcPr>
            <w:cnfStyle w:val="001000000000" w:firstRow="0" w:lastRow="0" w:firstColumn="1" w:lastColumn="0" w:oddVBand="0" w:evenVBand="0" w:oddHBand="0" w:evenHBand="0" w:firstRowFirstColumn="0" w:firstRowLastColumn="0" w:lastRowFirstColumn="0" w:lastRowLastColumn="0"/>
            <w:tcW w:w="1694" w:type="dxa"/>
            <w:vMerge/>
          </w:tcPr>
          <w:p w14:paraId="7040BE06" w14:textId="77777777" w:rsidR="00834EA6" w:rsidRPr="001B055C" w:rsidRDefault="00834EA6" w:rsidP="001B055C"/>
        </w:tc>
        <w:tc>
          <w:tcPr>
            <w:tcW w:w="2335" w:type="dxa"/>
          </w:tcPr>
          <w:p w14:paraId="7EC6D932" w14:textId="77777777" w:rsidR="00834EA6" w:rsidRPr="001B055C" w:rsidRDefault="00834EA6"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Lunches</w:t>
            </w:r>
            <w:r w:rsidR="00DC616C">
              <w:rPr>
                <w:rFonts w:eastAsia="Rockwell Nova" w:cs="Rockwell Nova"/>
              </w:rPr>
              <w:t xml:space="preserve"> and catering</w:t>
            </w:r>
          </w:p>
        </w:tc>
        <w:tc>
          <w:tcPr>
            <w:tcW w:w="4408" w:type="dxa"/>
          </w:tcPr>
          <w:p w14:paraId="2D875E75" w14:textId="77777777" w:rsidR="00DC616C" w:rsidRDefault="00DC616C" w:rsidP="00DC616C">
            <w:pPr>
              <w:cnfStyle w:val="000000000000" w:firstRow="0" w:lastRow="0" w:firstColumn="0" w:lastColumn="0" w:oddVBand="0" w:evenVBand="0" w:oddHBand="0" w:evenHBand="0" w:firstRowFirstColumn="0" w:firstRowLastColumn="0" w:lastRowFirstColumn="0" w:lastRowLastColumn="0"/>
              <w:rPr>
                <w:lang w:eastAsia="en-GB"/>
              </w:rPr>
            </w:pPr>
            <w:r w:rsidRPr="00A1200F">
              <w:rPr>
                <w:lang w:eastAsia="en-GB"/>
              </w:rPr>
              <w:t>Work with your catering supplier to ensure meals are available for all children in school. Also, consider your arrangements for those year groups still out of school and eligible for benefits related free school meals</w:t>
            </w:r>
            <w:r>
              <w:rPr>
                <w:lang w:eastAsia="en-GB"/>
              </w:rPr>
              <w:t xml:space="preserve"> </w:t>
            </w:r>
          </w:p>
          <w:p w14:paraId="3D3F7BC1" w14:textId="77777777" w:rsidR="00834EA6" w:rsidRDefault="00834EA6" w:rsidP="00670EE7">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 xml:space="preserve">Free school meals </w:t>
            </w:r>
            <w:r w:rsidR="00670EE7">
              <w:rPr>
                <w:rFonts w:eastAsia="Rockwell Nova" w:cs="Rockwell Nova"/>
              </w:rPr>
              <w:t>should</w:t>
            </w:r>
            <w:r>
              <w:rPr>
                <w:rFonts w:eastAsia="Rockwell Nova" w:cs="Rockwell Nova"/>
              </w:rPr>
              <w:t xml:space="preserve"> continue, re-engage catering companies but allow students to bring in packed lunches.</w:t>
            </w:r>
          </w:p>
          <w:p w14:paraId="477B7F5E" w14:textId="77777777" w:rsidR="00670EE7" w:rsidRDefault="00DC616C" w:rsidP="00670EE7">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DC616C">
              <w:rPr>
                <w:rFonts w:eastAsia="Rockwell Nova" w:cs="Rockwell Nova"/>
              </w:rPr>
              <w:t>Agree whether breakfast clubs, lunch clubs and after-school clubs can operate (in line with the implementing protective measures in education and childcare settings guidance), and under what terms</w:t>
            </w:r>
          </w:p>
          <w:p w14:paraId="67D21456" w14:textId="77777777" w:rsidR="00670EE7" w:rsidRPr="001B055C" w:rsidRDefault="00670EE7" w:rsidP="00670EE7">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Consider catering staff numbers and social distancing measures.</w:t>
            </w:r>
          </w:p>
        </w:tc>
        <w:tc>
          <w:tcPr>
            <w:tcW w:w="1175" w:type="dxa"/>
          </w:tcPr>
          <w:p w14:paraId="01630342" w14:textId="77777777" w:rsidR="00834EA6" w:rsidRPr="001B055C" w:rsidRDefault="00834EA6"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744" w:type="dxa"/>
          </w:tcPr>
          <w:p w14:paraId="4E80B08D" w14:textId="77777777" w:rsidR="00834EA6" w:rsidRPr="001B055C" w:rsidRDefault="00834EA6"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18" w:type="dxa"/>
          </w:tcPr>
          <w:p w14:paraId="3A01E631" w14:textId="77777777" w:rsidR="00834EA6" w:rsidRPr="001B055C" w:rsidRDefault="00834EA6" w:rsidP="001B055C">
            <w:pPr>
              <w:cnfStyle w:val="000000000000" w:firstRow="0" w:lastRow="0" w:firstColumn="0" w:lastColumn="0" w:oddVBand="0" w:evenVBand="0" w:oddHBand="0" w:evenHBand="0" w:firstRowFirstColumn="0" w:firstRowLastColumn="0" w:lastRowFirstColumn="0" w:lastRowLastColumn="0"/>
            </w:pPr>
          </w:p>
        </w:tc>
      </w:tr>
      <w:tr w:rsidR="00AF652B" w:rsidRPr="001B055C" w14:paraId="1A68A2FC" w14:textId="77777777" w:rsidTr="00DE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tcPr>
          <w:p w14:paraId="7EA7D5C1" w14:textId="77777777" w:rsidR="00AF652B" w:rsidRPr="001B055C" w:rsidRDefault="00AF652B" w:rsidP="001B055C"/>
        </w:tc>
        <w:tc>
          <w:tcPr>
            <w:tcW w:w="2335" w:type="dxa"/>
          </w:tcPr>
          <w:p w14:paraId="07C03F15"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Meet the site team / caretaker</w:t>
            </w:r>
          </w:p>
        </w:tc>
        <w:tc>
          <w:tcPr>
            <w:tcW w:w="4408" w:type="dxa"/>
          </w:tcPr>
          <w:p w14:paraId="7540C6BE"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Discuss what areas of the school will need to be open/accessed</w:t>
            </w:r>
          </w:p>
          <w:p w14:paraId="5115571E"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lastRenderedPageBreak/>
              <w:t>Decide what resources will be needed in each area</w:t>
            </w:r>
          </w:p>
          <w:p w14:paraId="3ABBE98C"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Classroom layouts – social distancing</w:t>
            </w:r>
          </w:p>
          <w:p w14:paraId="55FB7CEB"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Additional signage that needs to be put up</w:t>
            </w:r>
          </w:p>
          <w:p w14:paraId="2BF43424"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Floor markings displaying 2m distance e.g. canteen whilst pupils queue for food.</w:t>
            </w:r>
          </w:p>
          <w:p w14:paraId="52810AB7" w14:textId="77777777" w:rsidR="00AF652B"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Enforce a one-way system to help social distancing</w:t>
            </w:r>
            <w:r w:rsidR="00E741B4">
              <w:rPr>
                <w:rFonts w:eastAsia="Rockwell Nova" w:cs="Rockwell Nova"/>
              </w:rPr>
              <w:t>.</w:t>
            </w:r>
          </w:p>
          <w:p w14:paraId="3B84ECD1" w14:textId="77777777" w:rsidR="00E741B4" w:rsidRDefault="00E741B4"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rFonts w:eastAsia="Rockwell Nova" w:cs="Rockwell Nova"/>
              </w:rPr>
              <w:t>Hand sanitisers should be placed around the school for staff and pupils to use.</w:t>
            </w:r>
          </w:p>
          <w:p w14:paraId="757DDBB3" w14:textId="77777777" w:rsidR="00200BF6" w:rsidRDefault="00200BF6"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rFonts w:eastAsia="Rockwell Nova" w:cs="Rockwell Nova"/>
              </w:rPr>
              <w:t>Ensure these are clearly identified throughout the school</w:t>
            </w:r>
            <w:r w:rsidR="00853457">
              <w:rPr>
                <w:rFonts w:eastAsia="Rockwell Nova" w:cs="Rockwell Nova"/>
              </w:rPr>
              <w:t>.</w:t>
            </w:r>
          </w:p>
          <w:p w14:paraId="786250B1" w14:textId="77777777" w:rsidR="00210420" w:rsidRPr="001B055C" w:rsidRDefault="00210420"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rFonts w:eastAsia="Rockwell Nova" w:cs="Rockwell Nova"/>
              </w:rPr>
              <w:t>Prop doors open, w</w:t>
            </w:r>
            <w:r w:rsidR="0010226D">
              <w:rPr>
                <w:rFonts w:eastAsia="Rockwell Nova" w:cs="Rockwell Nova"/>
              </w:rPr>
              <w:t>h</w:t>
            </w:r>
            <w:r>
              <w:rPr>
                <w:rFonts w:eastAsia="Rockwell Nova" w:cs="Rockwell Nova"/>
              </w:rPr>
              <w:t xml:space="preserve">ere safe to do so </w:t>
            </w:r>
            <w:r w:rsidRPr="00210420">
              <w:rPr>
                <w:rFonts w:eastAsia="Rockwell Nova" w:cs="Rockwell Nova"/>
              </w:rPr>
              <w:t>(bearing in mind fire safety and safeguarding), to limit use of door handles and aid ventilation</w:t>
            </w:r>
          </w:p>
        </w:tc>
        <w:tc>
          <w:tcPr>
            <w:tcW w:w="1175" w:type="dxa"/>
          </w:tcPr>
          <w:p w14:paraId="6EBEA171"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744" w:type="dxa"/>
          </w:tcPr>
          <w:p w14:paraId="224451BB"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 xml:space="preserve">Clear communication ensures the whole school community is aware </w:t>
            </w:r>
            <w:r w:rsidRPr="001B055C">
              <w:rPr>
                <w:rFonts w:eastAsia="Rockwell Nova" w:cs="Rockwell Nova"/>
              </w:rPr>
              <w:lastRenderedPageBreak/>
              <w:t>to any changes to the school day. Thus, reducing anxiety or uncertainty.</w:t>
            </w:r>
          </w:p>
          <w:p w14:paraId="32003925"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818" w:type="dxa"/>
          </w:tcPr>
          <w:p w14:paraId="4D9CFB7C"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pPr>
          </w:p>
        </w:tc>
      </w:tr>
      <w:tr w:rsidR="00AF652B" w:rsidRPr="001B055C" w14:paraId="7FF06D9E" w14:textId="77777777" w:rsidTr="00DE12B7">
        <w:tc>
          <w:tcPr>
            <w:cnfStyle w:val="001000000000" w:firstRow="0" w:lastRow="0" w:firstColumn="1" w:lastColumn="0" w:oddVBand="0" w:evenVBand="0" w:oddHBand="0" w:evenHBand="0" w:firstRowFirstColumn="0" w:firstRowLastColumn="0" w:lastRowFirstColumn="0" w:lastRowLastColumn="0"/>
            <w:tcW w:w="1694" w:type="dxa"/>
            <w:vMerge/>
          </w:tcPr>
          <w:p w14:paraId="3B415658" w14:textId="77777777" w:rsidR="00AF652B" w:rsidRPr="001B055C" w:rsidRDefault="00AF652B" w:rsidP="001B055C"/>
        </w:tc>
        <w:tc>
          <w:tcPr>
            <w:tcW w:w="2335" w:type="dxa"/>
          </w:tcPr>
          <w:p w14:paraId="549A3BAB"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Consider how you welcome pupils back to school</w:t>
            </w:r>
          </w:p>
        </w:tc>
        <w:tc>
          <w:tcPr>
            <w:tcW w:w="4408" w:type="dxa"/>
          </w:tcPr>
          <w:p w14:paraId="3BEFF6D3"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Welcome areas</w:t>
            </w:r>
          </w:p>
          <w:p w14:paraId="7FDCBF1C"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Displays – these can be produced at home and put up the morning of return or before if feasible.</w:t>
            </w:r>
          </w:p>
          <w:p w14:paraId="529C99CB" w14:textId="77777777" w:rsidR="00AF652B" w:rsidRPr="001B055C" w:rsidRDefault="00AF652B" w:rsidP="0010226D">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Organise who meets and greets pupils and parents and where  this happen</w:t>
            </w:r>
            <w:r w:rsidR="0010226D">
              <w:rPr>
                <w:rFonts w:eastAsia="Rockwell Nova" w:cs="Rockwell Nova"/>
              </w:rPr>
              <w:t>s</w:t>
            </w:r>
            <w:r w:rsidRPr="001B055C">
              <w:rPr>
                <w:rFonts w:eastAsia="Rockwell Nova" w:cs="Rockwell Nova"/>
              </w:rPr>
              <w:t xml:space="preserve"> to help support social distancing</w:t>
            </w:r>
          </w:p>
        </w:tc>
        <w:tc>
          <w:tcPr>
            <w:tcW w:w="1175" w:type="dxa"/>
          </w:tcPr>
          <w:p w14:paraId="5CC4EE11"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744" w:type="dxa"/>
          </w:tcPr>
          <w:p w14:paraId="09EDDC8B"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Pupils feel welcomed back to school, therefore reduces anxiety.</w:t>
            </w:r>
          </w:p>
          <w:p w14:paraId="05327639"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7BEE253F"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Calm and orderly return to school.</w:t>
            </w:r>
          </w:p>
        </w:tc>
        <w:tc>
          <w:tcPr>
            <w:tcW w:w="818" w:type="dxa"/>
          </w:tcPr>
          <w:p w14:paraId="7A17D918"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pPr>
          </w:p>
        </w:tc>
      </w:tr>
      <w:tr w:rsidR="00AF652B" w:rsidRPr="001B055C" w14:paraId="60C159D7" w14:textId="77777777" w:rsidTr="00DE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tcPr>
          <w:p w14:paraId="45AA4900" w14:textId="77777777" w:rsidR="00AF652B" w:rsidRPr="001B055C" w:rsidRDefault="00AF652B" w:rsidP="001B055C"/>
        </w:tc>
        <w:tc>
          <w:tcPr>
            <w:tcW w:w="2335" w:type="dxa"/>
          </w:tcPr>
          <w:p w14:paraId="30BF4F8E"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 xml:space="preserve">Contact with any external contractors informing them of re-opening and arrangements </w:t>
            </w:r>
          </w:p>
        </w:tc>
        <w:tc>
          <w:tcPr>
            <w:tcW w:w="4408" w:type="dxa"/>
          </w:tcPr>
          <w:p w14:paraId="365BCA29"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Catering companies</w:t>
            </w:r>
          </w:p>
          <w:p w14:paraId="7A675CFC"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Food deliveries</w:t>
            </w:r>
          </w:p>
          <w:p w14:paraId="6A67246F"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Site services (grounds maintenance)</w:t>
            </w:r>
          </w:p>
          <w:p w14:paraId="11ED9DF4" w14:textId="77777777" w:rsidR="00AF652B"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Transport providers</w:t>
            </w:r>
          </w:p>
          <w:p w14:paraId="63D15522" w14:textId="77777777" w:rsidR="00E741B4" w:rsidRPr="001B055C" w:rsidRDefault="00E741B4"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rFonts w:eastAsia="Rockwell Nova" w:cs="Rockwell Nova"/>
              </w:rPr>
              <w:t>Cleaning providers / contractors</w:t>
            </w:r>
          </w:p>
          <w:p w14:paraId="70BBDBBB"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i/>
                <w:iCs/>
              </w:rPr>
            </w:pPr>
          </w:p>
        </w:tc>
        <w:tc>
          <w:tcPr>
            <w:tcW w:w="1175" w:type="dxa"/>
          </w:tcPr>
          <w:p w14:paraId="71E981BA"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SBM</w:t>
            </w:r>
          </w:p>
        </w:tc>
        <w:tc>
          <w:tcPr>
            <w:tcW w:w="3744" w:type="dxa"/>
          </w:tcPr>
          <w:p w14:paraId="2622B2E2"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Operational running of the school is smooth.</w:t>
            </w:r>
          </w:p>
          <w:p w14:paraId="1C355AC0"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45E738A3"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Allows the school to focus appropriately on staff and pupils.</w:t>
            </w:r>
          </w:p>
        </w:tc>
        <w:tc>
          <w:tcPr>
            <w:tcW w:w="818" w:type="dxa"/>
          </w:tcPr>
          <w:p w14:paraId="5274AA98"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pPr>
          </w:p>
        </w:tc>
      </w:tr>
      <w:tr w:rsidR="00AF652B" w:rsidRPr="001B055C" w14:paraId="6757BF14" w14:textId="77777777" w:rsidTr="00DE12B7">
        <w:tc>
          <w:tcPr>
            <w:cnfStyle w:val="001000000000" w:firstRow="0" w:lastRow="0" w:firstColumn="1" w:lastColumn="0" w:oddVBand="0" w:evenVBand="0" w:oddHBand="0" w:evenHBand="0" w:firstRowFirstColumn="0" w:firstRowLastColumn="0" w:lastRowFirstColumn="0" w:lastRowLastColumn="0"/>
            <w:tcW w:w="1694" w:type="dxa"/>
            <w:vMerge/>
          </w:tcPr>
          <w:p w14:paraId="74A07806" w14:textId="77777777" w:rsidR="00AF652B" w:rsidRPr="001B055C" w:rsidRDefault="00AF652B" w:rsidP="001B055C"/>
        </w:tc>
        <w:tc>
          <w:tcPr>
            <w:tcW w:w="2335" w:type="dxa"/>
          </w:tcPr>
          <w:p w14:paraId="4B298619"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lang w:val="en-US"/>
              </w:rPr>
              <w:t>Carry out a Health and Safety check of all areas of the school, including the outdoor space</w:t>
            </w:r>
          </w:p>
        </w:tc>
        <w:tc>
          <w:tcPr>
            <w:tcW w:w="4408" w:type="dxa"/>
          </w:tcPr>
          <w:p w14:paraId="130A5A1B" w14:textId="77777777" w:rsidR="00AF652B"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Follow your school policy here</w:t>
            </w:r>
            <w:r w:rsidR="002235BF">
              <w:rPr>
                <w:rFonts w:eastAsia="Rockwell Nova" w:cs="Rockwell Nova"/>
              </w:rPr>
              <w:t>.</w:t>
            </w:r>
          </w:p>
          <w:p w14:paraId="0F2F7C4D" w14:textId="77777777" w:rsidR="002235BF" w:rsidRPr="001B055C" w:rsidRDefault="002235BF"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1175" w:type="dxa"/>
          </w:tcPr>
          <w:p w14:paraId="2BC05C2F"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744" w:type="dxa"/>
          </w:tcPr>
          <w:p w14:paraId="0D9D321F"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The safety of the premises is secure.</w:t>
            </w:r>
          </w:p>
          <w:p w14:paraId="629887D5"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109FD58B"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18" w:type="dxa"/>
          </w:tcPr>
          <w:p w14:paraId="5ECFDCD5" w14:textId="77777777" w:rsidR="00AF652B" w:rsidRPr="001B055C" w:rsidRDefault="00AF652B" w:rsidP="001B055C">
            <w:pPr>
              <w:cnfStyle w:val="000000000000" w:firstRow="0" w:lastRow="0" w:firstColumn="0" w:lastColumn="0" w:oddVBand="0" w:evenVBand="0" w:oddHBand="0" w:evenHBand="0" w:firstRowFirstColumn="0" w:firstRowLastColumn="0" w:lastRowFirstColumn="0" w:lastRowLastColumn="0"/>
            </w:pPr>
          </w:p>
        </w:tc>
      </w:tr>
      <w:tr w:rsidR="00A94A19" w:rsidRPr="001B055C" w14:paraId="7AF4B4C0" w14:textId="77777777" w:rsidTr="00DE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tcPr>
          <w:p w14:paraId="2C4A4B18" w14:textId="77777777" w:rsidR="00A94A19" w:rsidRPr="001B055C" w:rsidRDefault="00A94A19" w:rsidP="001B055C"/>
        </w:tc>
        <w:tc>
          <w:tcPr>
            <w:tcW w:w="2335" w:type="dxa"/>
          </w:tcPr>
          <w:p w14:paraId="392F8F9E" w14:textId="77777777" w:rsidR="00A94A19" w:rsidRPr="001B055C" w:rsidRDefault="00A94A19"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lang w:val="en-US"/>
              </w:rPr>
            </w:pPr>
            <w:r>
              <w:rPr>
                <w:rFonts w:eastAsia="Rockwell Nova" w:cs="Rockwell Nova"/>
                <w:lang w:val="en-US"/>
              </w:rPr>
              <w:t>Risk Assessment</w:t>
            </w:r>
          </w:p>
        </w:tc>
        <w:tc>
          <w:tcPr>
            <w:tcW w:w="4408" w:type="dxa"/>
          </w:tcPr>
          <w:p w14:paraId="70A56734" w14:textId="77777777" w:rsidR="00A94A19" w:rsidRPr="00553B8D" w:rsidRDefault="00A94A19" w:rsidP="00A94A19">
            <w:pPr>
              <w:cnfStyle w:val="000000100000" w:firstRow="0" w:lastRow="0" w:firstColumn="0" w:lastColumn="0" w:oddVBand="0" w:evenVBand="0" w:oddHBand="1" w:evenHBand="0" w:firstRowFirstColumn="0" w:firstRowLastColumn="0" w:lastRowFirstColumn="0" w:lastRowLastColumn="0"/>
              <w:rPr>
                <w:rFonts w:eastAsia="Rockwell Nova" w:cs="Rockwell Nova"/>
                <w:lang w:val="en"/>
              </w:rPr>
            </w:pPr>
            <w:r w:rsidRPr="00553B8D">
              <w:rPr>
                <w:rFonts w:eastAsia="Rockwell Nova" w:cs="Rockwell Nova"/>
                <w:lang w:val="en"/>
              </w:rPr>
              <w:t>Every setting should carry out a risk assessment before opening. The assessment should directly address risks associated with coronavirus (COVID-19), so that sensible measures can be put in place to control those risks for children and staff. All employers have a duty to consult employees on health and safety, and they are best placed to understand the risks in individual settings.</w:t>
            </w:r>
            <w:r>
              <w:rPr>
                <w:rFonts w:eastAsia="Rockwell Nova" w:cs="Rockwell Nova"/>
                <w:lang w:val="en"/>
              </w:rPr>
              <w:t xml:space="preserve"> Bear in mind those with medical needs and those </w:t>
            </w:r>
            <w:r w:rsidR="004A72C9">
              <w:rPr>
                <w:rFonts w:eastAsia="Rockwell Nova" w:cs="Rockwell Nova"/>
                <w:lang w:val="en"/>
              </w:rPr>
              <w:t>identified</w:t>
            </w:r>
            <w:r>
              <w:rPr>
                <w:rFonts w:eastAsia="Rockwell Nova" w:cs="Rockwell Nova"/>
                <w:lang w:val="en"/>
              </w:rPr>
              <w:t xml:space="preserve"> as high risk </w:t>
            </w:r>
            <w:r w:rsidR="004A72C9">
              <w:rPr>
                <w:rFonts w:eastAsia="Rockwell Nova" w:cs="Rockwell Nova"/>
                <w:lang w:val="en"/>
              </w:rPr>
              <w:t>e.g.</w:t>
            </w:r>
            <w:r>
              <w:rPr>
                <w:rFonts w:eastAsia="Rockwell Nova" w:cs="Rockwell Nova"/>
                <w:lang w:val="en"/>
              </w:rPr>
              <w:t xml:space="preserve"> BAME </w:t>
            </w:r>
          </w:p>
          <w:p w14:paraId="147528AF" w14:textId="77777777" w:rsidR="00A94A19" w:rsidRPr="001B055C" w:rsidRDefault="00A94A19"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1175" w:type="dxa"/>
          </w:tcPr>
          <w:p w14:paraId="6DA67F8A" w14:textId="77777777" w:rsidR="00A94A19" w:rsidRPr="001B055C" w:rsidRDefault="00A94A19"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744" w:type="dxa"/>
          </w:tcPr>
          <w:p w14:paraId="2777B34A" w14:textId="77777777" w:rsidR="00A94A19" w:rsidRDefault="00A94A19" w:rsidP="00A94A19">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rFonts w:eastAsia="Rockwell Nova" w:cs="Rockwell Nova"/>
              </w:rPr>
              <w:t>To ensure safety and well-being of the school community and premises.</w:t>
            </w:r>
          </w:p>
          <w:p w14:paraId="3625F5ED" w14:textId="77777777" w:rsidR="00A94A19" w:rsidRPr="001B055C" w:rsidRDefault="00A94A19"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818" w:type="dxa"/>
          </w:tcPr>
          <w:p w14:paraId="695848FB" w14:textId="77777777" w:rsidR="00A94A19" w:rsidRPr="001B055C" w:rsidRDefault="00A94A19" w:rsidP="001B055C">
            <w:pPr>
              <w:cnfStyle w:val="000000100000" w:firstRow="0" w:lastRow="0" w:firstColumn="0" w:lastColumn="0" w:oddVBand="0" w:evenVBand="0" w:oddHBand="1" w:evenHBand="0" w:firstRowFirstColumn="0" w:firstRowLastColumn="0" w:lastRowFirstColumn="0" w:lastRowLastColumn="0"/>
            </w:pPr>
          </w:p>
        </w:tc>
      </w:tr>
      <w:tr w:rsidR="00834EA6" w:rsidRPr="001B055C" w14:paraId="0B5C03D9" w14:textId="77777777" w:rsidTr="00DE12B7">
        <w:tc>
          <w:tcPr>
            <w:cnfStyle w:val="001000000000" w:firstRow="0" w:lastRow="0" w:firstColumn="1" w:lastColumn="0" w:oddVBand="0" w:evenVBand="0" w:oddHBand="0" w:evenHBand="0" w:firstRowFirstColumn="0" w:firstRowLastColumn="0" w:lastRowFirstColumn="0" w:lastRowLastColumn="0"/>
            <w:tcW w:w="1694" w:type="dxa"/>
            <w:vMerge/>
          </w:tcPr>
          <w:p w14:paraId="18C7155A" w14:textId="77777777" w:rsidR="00834EA6" w:rsidRPr="001B055C" w:rsidRDefault="00834EA6" w:rsidP="001B055C"/>
        </w:tc>
        <w:tc>
          <w:tcPr>
            <w:tcW w:w="2335" w:type="dxa"/>
          </w:tcPr>
          <w:p w14:paraId="288ACAE1" w14:textId="77777777" w:rsidR="00834EA6" w:rsidRPr="001B055C" w:rsidRDefault="00670EE7" w:rsidP="00670EE7">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Buildings and grounds checks</w:t>
            </w:r>
          </w:p>
        </w:tc>
        <w:tc>
          <w:tcPr>
            <w:tcW w:w="4408" w:type="dxa"/>
          </w:tcPr>
          <w:p w14:paraId="6F95E184" w14:textId="77777777" w:rsidR="00670EE7" w:rsidRDefault="00670EE7" w:rsidP="00670EE7">
            <w:pPr>
              <w:cnfStyle w:val="000000000000" w:firstRow="0" w:lastRow="0" w:firstColumn="0" w:lastColumn="0" w:oddVBand="0" w:evenVBand="0" w:oddHBand="0" w:evenHBand="0" w:firstRowFirstColumn="0" w:firstRowLastColumn="0" w:lastRowFirstColumn="0" w:lastRowLastColumn="0"/>
            </w:pPr>
            <w:r>
              <w:t xml:space="preserve">Have leaders checked the building and grounds for health and safety issues? </w:t>
            </w:r>
          </w:p>
          <w:p w14:paraId="63F9859A" w14:textId="77777777" w:rsidR="00670EE7" w:rsidRDefault="00670EE7" w:rsidP="00670EE7">
            <w:pPr>
              <w:cnfStyle w:val="000000000000" w:firstRow="0" w:lastRow="0" w:firstColumn="0" w:lastColumn="0" w:oddVBand="0" w:evenVBand="0" w:oddHBand="0" w:evenHBand="0" w:firstRowFirstColumn="0" w:firstRowLastColumn="0" w:lastRowFirstColumn="0" w:lastRowLastColumn="0"/>
              <w:rPr>
                <w:rFonts w:ascii="Calibri" w:hAnsi="Calibri"/>
                <w:color w:val="1F497D"/>
              </w:rPr>
            </w:pPr>
            <w:r>
              <w:t>Are all ‘normal’ tasks being carried out/planned such as fire alarm testing, legionella risk assessments, repairs, grass cutting, servicing of equipment or PAT testing? Check if the boiler and heating, utilities, and internet services are working? (especially if the school building has been closed for a period of time)</w:t>
            </w:r>
          </w:p>
          <w:p w14:paraId="76876080" w14:textId="77777777" w:rsidR="00834EA6" w:rsidRPr="001B055C" w:rsidRDefault="00834EA6"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1175" w:type="dxa"/>
          </w:tcPr>
          <w:p w14:paraId="428DFC7F" w14:textId="77777777" w:rsidR="00834EA6" w:rsidRPr="001B055C" w:rsidRDefault="00834EA6"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744" w:type="dxa"/>
          </w:tcPr>
          <w:p w14:paraId="5C1C607D" w14:textId="77777777" w:rsidR="00834EA6" w:rsidRPr="001B055C" w:rsidRDefault="00834EA6"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18" w:type="dxa"/>
          </w:tcPr>
          <w:p w14:paraId="47AE78C5" w14:textId="77777777" w:rsidR="00834EA6" w:rsidRPr="001B055C" w:rsidRDefault="00834EA6" w:rsidP="001B055C">
            <w:pPr>
              <w:cnfStyle w:val="000000000000" w:firstRow="0" w:lastRow="0" w:firstColumn="0" w:lastColumn="0" w:oddVBand="0" w:evenVBand="0" w:oddHBand="0" w:evenHBand="0" w:firstRowFirstColumn="0" w:firstRowLastColumn="0" w:lastRowFirstColumn="0" w:lastRowLastColumn="0"/>
            </w:pPr>
          </w:p>
        </w:tc>
      </w:tr>
      <w:tr w:rsidR="00AF652B" w:rsidRPr="001B055C" w14:paraId="6C48DF6A" w14:textId="77777777" w:rsidTr="00DE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tcPr>
          <w:p w14:paraId="640C4CFC" w14:textId="77777777" w:rsidR="00AF652B" w:rsidRPr="001B055C" w:rsidRDefault="00AF652B" w:rsidP="001B055C"/>
        </w:tc>
        <w:tc>
          <w:tcPr>
            <w:tcW w:w="2335" w:type="dxa"/>
          </w:tcPr>
          <w:p w14:paraId="46F23F61"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Arrange complete deep clean of the whole school</w:t>
            </w:r>
          </w:p>
        </w:tc>
        <w:tc>
          <w:tcPr>
            <w:tcW w:w="4408" w:type="dxa"/>
          </w:tcPr>
          <w:p w14:paraId="5676524A"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Contact made with cleaners/contractors.</w:t>
            </w:r>
          </w:p>
          <w:p w14:paraId="143FC9DC"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Dates and timings of deep clean arranged</w:t>
            </w:r>
          </w:p>
          <w:p w14:paraId="6E2FC2C1"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pPr>
            <w:r w:rsidRPr="001B055C">
              <w:rPr>
                <w:rFonts w:eastAsia="Rockwell Nova" w:cs="Rockwell Nova"/>
              </w:rPr>
              <w:t>Site team made aware to arrange opening and closing of the school (if required)</w:t>
            </w:r>
          </w:p>
        </w:tc>
        <w:tc>
          <w:tcPr>
            <w:tcW w:w="1175" w:type="dxa"/>
          </w:tcPr>
          <w:p w14:paraId="394F4B0B"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744" w:type="dxa"/>
          </w:tcPr>
          <w:p w14:paraId="31FEB240"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School clean prior to return/phased return to school.</w:t>
            </w:r>
          </w:p>
          <w:p w14:paraId="1308FF25"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5B30E344"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 xml:space="preserve">Reduced risk of contamination </w:t>
            </w:r>
          </w:p>
        </w:tc>
        <w:tc>
          <w:tcPr>
            <w:tcW w:w="818" w:type="dxa"/>
          </w:tcPr>
          <w:p w14:paraId="7D8B83B6" w14:textId="77777777" w:rsidR="00AF652B" w:rsidRPr="001B055C" w:rsidRDefault="00AF652B" w:rsidP="001B055C">
            <w:pPr>
              <w:cnfStyle w:val="000000100000" w:firstRow="0" w:lastRow="0" w:firstColumn="0" w:lastColumn="0" w:oddVBand="0" w:evenVBand="0" w:oddHBand="1" w:evenHBand="0" w:firstRowFirstColumn="0" w:firstRowLastColumn="0" w:lastRowFirstColumn="0" w:lastRowLastColumn="0"/>
            </w:pPr>
          </w:p>
        </w:tc>
      </w:tr>
      <w:tr w:rsidR="000B58E8" w:rsidRPr="001B055C" w14:paraId="7A0562ED" w14:textId="77777777" w:rsidTr="00DE12B7">
        <w:tc>
          <w:tcPr>
            <w:cnfStyle w:val="001000000000" w:firstRow="0" w:lastRow="0" w:firstColumn="1" w:lastColumn="0" w:oddVBand="0" w:evenVBand="0" w:oddHBand="0" w:evenHBand="0" w:firstRowFirstColumn="0" w:firstRowLastColumn="0" w:lastRowFirstColumn="0" w:lastRowLastColumn="0"/>
            <w:tcW w:w="1694" w:type="dxa"/>
            <w:vMerge/>
          </w:tcPr>
          <w:p w14:paraId="42AFE0EA" w14:textId="77777777" w:rsidR="000B58E8" w:rsidRPr="001B055C" w:rsidRDefault="000B58E8" w:rsidP="001B055C"/>
        </w:tc>
        <w:tc>
          <w:tcPr>
            <w:tcW w:w="2335" w:type="dxa"/>
          </w:tcPr>
          <w:p w14:paraId="70545123" w14:textId="77777777" w:rsidR="000B58E8" w:rsidRPr="00CD18FF" w:rsidRDefault="000B58E8" w:rsidP="000B58E8">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CD18FF">
              <w:rPr>
                <w:rFonts w:eastAsia="Rockwell Nova" w:cs="Rockwell Nova"/>
              </w:rPr>
              <w:t xml:space="preserve">Ongoing Cleaning </w:t>
            </w:r>
          </w:p>
        </w:tc>
        <w:tc>
          <w:tcPr>
            <w:tcW w:w="4408" w:type="dxa"/>
          </w:tcPr>
          <w:p w14:paraId="6DB9ADA3" w14:textId="77777777" w:rsidR="000B58E8" w:rsidRPr="00CD18FF" w:rsidRDefault="000B58E8" w:rsidP="000B58E8">
            <w:pPr>
              <w:cnfStyle w:val="000000000000" w:firstRow="0" w:lastRow="0" w:firstColumn="0" w:lastColumn="0" w:oddVBand="0" w:evenVBand="0" w:oddHBand="0" w:evenHBand="0" w:firstRowFirstColumn="0" w:firstRowLastColumn="0" w:lastRowFirstColumn="0" w:lastRowLastColumn="0"/>
            </w:pPr>
            <w:r w:rsidRPr="00CD18FF">
              <w:t>Ensure that the school is clean and that cleaning products are available.</w:t>
            </w:r>
          </w:p>
          <w:p w14:paraId="07474539" w14:textId="77777777" w:rsidR="000B58E8" w:rsidRPr="00CD18FF" w:rsidRDefault="000B58E8" w:rsidP="00E741B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CD18FF">
              <w:t xml:space="preserve">Ensure processes are in place for cleaning during the </w:t>
            </w:r>
            <w:r w:rsidR="00E741B4">
              <w:t xml:space="preserve">school </w:t>
            </w:r>
            <w:r w:rsidRPr="00CD18FF">
              <w:t>day</w:t>
            </w:r>
            <w:r w:rsidR="00E741B4">
              <w:t>, especially if there is any movement of different year groups using areas designated for learning</w:t>
            </w:r>
            <w:r w:rsidR="00FC52DB">
              <w:t xml:space="preserve"> or play </w:t>
            </w:r>
            <w:r w:rsidR="00FC52DB">
              <w:lastRenderedPageBreak/>
              <w:t>equipment being used.</w:t>
            </w:r>
          </w:p>
        </w:tc>
        <w:tc>
          <w:tcPr>
            <w:tcW w:w="1175" w:type="dxa"/>
          </w:tcPr>
          <w:p w14:paraId="54374AB0" w14:textId="77777777" w:rsidR="000B58E8" w:rsidRPr="00CD18FF" w:rsidRDefault="000B58E8"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744" w:type="dxa"/>
          </w:tcPr>
          <w:p w14:paraId="68391781" w14:textId="77777777" w:rsidR="000B58E8" w:rsidRPr="00CD18FF" w:rsidRDefault="000B58E8" w:rsidP="000B58E8">
            <w:pPr>
              <w:cnfStyle w:val="000000000000" w:firstRow="0" w:lastRow="0" w:firstColumn="0" w:lastColumn="0" w:oddVBand="0" w:evenVBand="0" w:oddHBand="0" w:evenHBand="0" w:firstRowFirstColumn="0" w:firstRowLastColumn="0" w:lastRowFirstColumn="0" w:lastRowLastColumn="0"/>
            </w:pPr>
            <w:r w:rsidRPr="00CD18FF">
              <w:t xml:space="preserve">Check (the most up to date) guidelines, on the Government website </w:t>
            </w:r>
          </w:p>
          <w:p w14:paraId="71479A55" w14:textId="77777777" w:rsidR="000B58E8" w:rsidRPr="00CD18FF" w:rsidRDefault="000B58E8"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18" w:type="dxa"/>
          </w:tcPr>
          <w:p w14:paraId="62F8B35A" w14:textId="77777777" w:rsidR="000B58E8" w:rsidRPr="001B055C" w:rsidRDefault="000B58E8" w:rsidP="001B055C">
            <w:pPr>
              <w:cnfStyle w:val="000000000000" w:firstRow="0" w:lastRow="0" w:firstColumn="0" w:lastColumn="0" w:oddVBand="0" w:evenVBand="0" w:oddHBand="0" w:evenHBand="0" w:firstRowFirstColumn="0" w:firstRowLastColumn="0" w:lastRowFirstColumn="0" w:lastRowLastColumn="0"/>
            </w:pPr>
          </w:p>
        </w:tc>
      </w:tr>
      <w:tr w:rsidR="00DE12B7" w:rsidRPr="001B055C" w14:paraId="20A90A27" w14:textId="77777777" w:rsidTr="00DE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tcPr>
          <w:p w14:paraId="3BB11921" w14:textId="77777777" w:rsidR="00DE12B7" w:rsidRPr="001B055C" w:rsidRDefault="00DE12B7" w:rsidP="001B055C"/>
        </w:tc>
        <w:tc>
          <w:tcPr>
            <w:tcW w:w="2335" w:type="dxa"/>
          </w:tcPr>
          <w:p w14:paraId="141DEAB9" w14:textId="77777777" w:rsidR="00DE12B7" w:rsidRPr="00CD18FF" w:rsidRDefault="00DE12B7" w:rsidP="000B58E8">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lang w:val="en-US"/>
              </w:rPr>
              <w:t>Review and communicate policy and procedures to staff and Governors</w:t>
            </w:r>
          </w:p>
        </w:tc>
        <w:tc>
          <w:tcPr>
            <w:tcW w:w="4408" w:type="dxa"/>
          </w:tcPr>
          <w:p w14:paraId="5AC2659D" w14:textId="77777777" w:rsidR="00DE12B7" w:rsidRPr="004A72C9" w:rsidRDefault="002235BF" w:rsidP="002235BF">
            <w:pPr>
              <w:cnfStyle w:val="000000100000" w:firstRow="0" w:lastRow="0" w:firstColumn="0" w:lastColumn="0" w:oddVBand="0" w:evenVBand="0" w:oddHBand="1" w:evenHBand="0" w:firstRowFirstColumn="0" w:firstRowLastColumn="0" w:lastRowFirstColumn="0" w:lastRowLastColumn="0"/>
              <w:rPr>
                <w:rFonts w:eastAsia="Rockwell Nova" w:cs="Rockwell Nova"/>
                <w:lang w:val="en-US"/>
              </w:rPr>
            </w:pPr>
            <w:r>
              <w:rPr>
                <w:rFonts w:eastAsia="Rockwell Nova" w:cs="Rockwell Nova"/>
                <w:lang w:val="en-US"/>
              </w:rPr>
              <w:t>R</w:t>
            </w:r>
            <w:r w:rsidRPr="004A72C9">
              <w:rPr>
                <w:rFonts w:eastAsia="Rockwell Nova" w:cs="Rockwell Nova"/>
                <w:lang w:val="en-US"/>
              </w:rPr>
              <w:t>efresh your risk assessment and other health and safety advice for children, young people and staff in light of recent government advice, identifying protective measures</w:t>
            </w:r>
            <w:r>
              <w:rPr>
                <w:rFonts w:eastAsia="Rockwell Nova" w:cs="Rockwell Nova"/>
                <w:lang w:val="en-US"/>
              </w:rPr>
              <w:t xml:space="preserve"> and r</w:t>
            </w:r>
            <w:r w:rsidR="00DE12B7" w:rsidRPr="004A72C9">
              <w:rPr>
                <w:rFonts w:eastAsia="Rockwell Nova" w:cs="Rockwell Nova"/>
                <w:lang w:val="en-US"/>
              </w:rPr>
              <w:t>eview relevant policies. Suggested reviews are (but not limited to):</w:t>
            </w:r>
          </w:p>
          <w:p w14:paraId="6EC130E4"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color w:val="000000" w:themeColor="text1"/>
              </w:rPr>
            </w:pPr>
            <w:r w:rsidRPr="001B055C">
              <w:rPr>
                <w:rFonts w:eastAsia="Rockwell Nova" w:cs="Rockwell Nova"/>
                <w:lang w:val="en-US"/>
              </w:rPr>
              <w:t>Health and Safety policy</w:t>
            </w:r>
          </w:p>
          <w:p w14:paraId="047D9A83"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color w:val="000000" w:themeColor="text1"/>
              </w:rPr>
            </w:pPr>
            <w:r w:rsidRPr="001B055C">
              <w:rPr>
                <w:rFonts w:eastAsia="Rockwell Nova" w:cs="Rockwell Nova"/>
                <w:lang w:val="en-US"/>
              </w:rPr>
              <w:t>Infection Control</w:t>
            </w:r>
          </w:p>
          <w:p w14:paraId="619D347B"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color w:val="000000" w:themeColor="text1"/>
              </w:rPr>
            </w:pPr>
            <w:r w:rsidRPr="001B055C">
              <w:rPr>
                <w:rFonts w:eastAsia="Rockwell Nova" w:cs="Rockwell Nova"/>
                <w:lang w:val="en-US"/>
              </w:rPr>
              <w:t>Safeguarding Policy (KCSIE 2019)</w:t>
            </w:r>
          </w:p>
          <w:p w14:paraId="66F348EB"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lang w:val="en-US"/>
              </w:rPr>
              <w:t>Updates from the DFE and guidance from the Public Health England 2020</w:t>
            </w:r>
          </w:p>
          <w:p w14:paraId="1E415157"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lang w:val="en-US"/>
              </w:rPr>
            </w:pPr>
          </w:p>
          <w:p w14:paraId="4ADA34A5" w14:textId="77777777" w:rsidR="00DE12B7" w:rsidRPr="00CD18FF" w:rsidRDefault="00DE12B7" w:rsidP="00625527">
            <w:pPr>
              <w:cnfStyle w:val="000000100000" w:firstRow="0" w:lastRow="0" w:firstColumn="0" w:lastColumn="0" w:oddVBand="0" w:evenVBand="0" w:oddHBand="1" w:evenHBand="0" w:firstRowFirstColumn="0" w:firstRowLastColumn="0" w:lastRowFirstColumn="0" w:lastRowLastColumn="0"/>
            </w:pPr>
            <w:r w:rsidRPr="001B055C">
              <w:rPr>
                <w:rFonts w:eastAsia="Rockwell Nova" w:cs="Rockwell Nova"/>
                <w:lang w:val="en-US"/>
              </w:rPr>
              <w:t>Update parents and website where applicable.</w:t>
            </w:r>
          </w:p>
        </w:tc>
        <w:tc>
          <w:tcPr>
            <w:tcW w:w="1175" w:type="dxa"/>
          </w:tcPr>
          <w:p w14:paraId="30228711" w14:textId="77777777" w:rsidR="00DE12B7" w:rsidRPr="00CD18FF"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744" w:type="dxa"/>
          </w:tcPr>
          <w:p w14:paraId="37A46AF2"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 xml:space="preserve">All statutory expectations are completed and in place. </w:t>
            </w:r>
          </w:p>
          <w:p w14:paraId="39A7A29A"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Reduced exposure to infection and clear communication ensures the whole school community is aware of any change policy to procedure, thus, reducing any uncertainty and undue stress.</w:t>
            </w:r>
          </w:p>
          <w:p w14:paraId="6F15BBDE" w14:textId="77777777" w:rsidR="00DE12B7" w:rsidRPr="00CD18FF" w:rsidRDefault="00DE12B7" w:rsidP="000B58E8">
            <w:pPr>
              <w:cnfStyle w:val="000000100000" w:firstRow="0" w:lastRow="0" w:firstColumn="0" w:lastColumn="0" w:oddVBand="0" w:evenVBand="0" w:oddHBand="1" w:evenHBand="0" w:firstRowFirstColumn="0" w:firstRowLastColumn="0" w:lastRowFirstColumn="0" w:lastRowLastColumn="0"/>
            </w:pPr>
          </w:p>
        </w:tc>
        <w:tc>
          <w:tcPr>
            <w:tcW w:w="818" w:type="dxa"/>
          </w:tcPr>
          <w:p w14:paraId="2FD53041"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pPr>
          </w:p>
        </w:tc>
      </w:tr>
      <w:tr w:rsidR="00DE12B7" w:rsidRPr="001B055C" w14:paraId="0B676A18" w14:textId="77777777" w:rsidTr="00DE12B7">
        <w:tc>
          <w:tcPr>
            <w:cnfStyle w:val="001000000000" w:firstRow="0" w:lastRow="0" w:firstColumn="1" w:lastColumn="0" w:oddVBand="0" w:evenVBand="0" w:oddHBand="0" w:evenHBand="0" w:firstRowFirstColumn="0" w:firstRowLastColumn="0" w:lastRowFirstColumn="0" w:lastRowLastColumn="0"/>
            <w:tcW w:w="1694" w:type="dxa"/>
            <w:vMerge/>
          </w:tcPr>
          <w:p w14:paraId="0FF73A29" w14:textId="77777777" w:rsidR="00DE12B7" w:rsidRPr="001B055C" w:rsidRDefault="00DE12B7" w:rsidP="001B055C"/>
        </w:tc>
        <w:tc>
          <w:tcPr>
            <w:tcW w:w="2335" w:type="dxa"/>
          </w:tcPr>
          <w:p w14:paraId="1A7EEF05" w14:textId="77777777" w:rsidR="00DE12B7" w:rsidRPr="00CD18FF" w:rsidRDefault="00DE12B7" w:rsidP="000B58E8">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Prepare and communicate infection control measures to staff, visitors and Governors.</w:t>
            </w:r>
          </w:p>
        </w:tc>
        <w:tc>
          <w:tcPr>
            <w:tcW w:w="4408" w:type="dxa"/>
          </w:tcPr>
          <w:p w14:paraId="12A4482B" w14:textId="77777777" w:rsidR="00DE12B7"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lang w:val="en-US"/>
              </w:rPr>
            </w:pPr>
            <w:r w:rsidRPr="001B055C">
              <w:rPr>
                <w:rFonts w:eastAsia="Rockwell Nova" w:cs="Rockwell Nova"/>
                <w:lang w:val="en-US"/>
              </w:rPr>
              <w:t xml:space="preserve">Ensure that there is access to drinking water, facilities for hand washing, and access to hand </w:t>
            </w:r>
            <w:r w:rsidR="00E741B4">
              <w:rPr>
                <w:rFonts w:eastAsia="Rockwell Nova" w:cs="Rockwell Nova"/>
                <w:lang w:val="en-US"/>
              </w:rPr>
              <w:t>sanitizer for staff and students around the site</w:t>
            </w:r>
            <w:r w:rsidRPr="001B055C">
              <w:rPr>
                <w:rFonts w:eastAsia="Rockwell Nova" w:cs="Rockwell Nova"/>
                <w:lang w:val="en-US"/>
              </w:rPr>
              <w:t>.</w:t>
            </w:r>
          </w:p>
          <w:p w14:paraId="437159AF"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CD18FF">
              <w:rPr>
                <w:rFonts w:eastAsia="Rockwell Nova" w:cs="Rockwell Nova"/>
                <w:lang w:val="en-US"/>
              </w:rPr>
              <w:t>Consider the need of PPE and its availability</w:t>
            </w:r>
            <w:r w:rsidR="00BF347A">
              <w:rPr>
                <w:rFonts w:eastAsia="Rockwell Nova" w:cs="Rockwell Nova"/>
                <w:lang w:val="en-US"/>
              </w:rPr>
              <w:t xml:space="preserve"> – this is only needed if a pupil becomes unwell and needs direct personal care until they can be sent home.</w:t>
            </w:r>
          </w:p>
          <w:p w14:paraId="6E8A7406"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lang w:val="en-US"/>
              </w:rPr>
              <w:t>Emails, texts and posters</w:t>
            </w:r>
          </w:p>
          <w:p w14:paraId="50920822"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lang w:val="en-US"/>
              </w:rPr>
              <w:t>Include guidance on handwashing procedures and facilities</w:t>
            </w:r>
          </w:p>
          <w:p w14:paraId="0D4EE73B" w14:textId="77777777" w:rsidR="00DE12B7" w:rsidRPr="00CD18FF" w:rsidRDefault="00DE12B7" w:rsidP="00625527">
            <w:pPr>
              <w:cnfStyle w:val="000000000000" w:firstRow="0" w:lastRow="0" w:firstColumn="0" w:lastColumn="0" w:oddVBand="0" w:evenVBand="0" w:oddHBand="0" w:evenHBand="0" w:firstRowFirstColumn="0" w:firstRowLastColumn="0" w:lastRowFirstColumn="0" w:lastRowLastColumn="0"/>
            </w:pPr>
            <w:r w:rsidRPr="001B055C">
              <w:rPr>
                <w:rFonts w:eastAsia="Rockwell Nova" w:cs="Rockwell Nova"/>
                <w:lang w:val="en-US"/>
              </w:rPr>
              <w:t>Ensure policy and procedures are in place as necessary.</w:t>
            </w:r>
          </w:p>
        </w:tc>
        <w:tc>
          <w:tcPr>
            <w:tcW w:w="1175" w:type="dxa"/>
          </w:tcPr>
          <w:p w14:paraId="270984F9" w14:textId="77777777" w:rsidR="00DE12B7" w:rsidRPr="00CD18FF"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744" w:type="dxa"/>
          </w:tcPr>
          <w:p w14:paraId="333F0353"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pPr>
            <w:r w:rsidRPr="001B055C">
              <w:rPr>
                <w:rFonts w:eastAsia="Rockwell Nova" w:cs="Rockwell Nova"/>
              </w:rPr>
              <w:t>Exposure to infection reduced.</w:t>
            </w:r>
          </w:p>
          <w:p w14:paraId="136F49D7" w14:textId="77777777" w:rsidR="00DE12B7" w:rsidRPr="00CD18FF" w:rsidRDefault="00DE12B7" w:rsidP="000B58E8">
            <w:pPr>
              <w:cnfStyle w:val="000000000000" w:firstRow="0" w:lastRow="0" w:firstColumn="0" w:lastColumn="0" w:oddVBand="0" w:evenVBand="0" w:oddHBand="0" w:evenHBand="0" w:firstRowFirstColumn="0" w:firstRowLastColumn="0" w:lastRowFirstColumn="0" w:lastRowLastColumn="0"/>
            </w:pPr>
          </w:p>
        </w:tc>
        <w:tc>
          <w:tcPr>
            <w:tcW w:w="818" w:type="dxa"/>
          </w:tcPr>
          <w:p w14:paraId="2F7089E9"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pPr>
          </w:p>
        </w:tc>
      </w:tr>
      <w:tr w:rsidR="00DE12B7" w:rsidRPr="001B055C" w14:paraId="29E26B07" w14:textId="77777777" w:rsidTr="00DE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tcPr>
          <w:p w14:paraId="195DC1E9" w14:textId="77777777" w:rsidR="00DE12B7" w:rsidRPr="001B055C" w:rsidRDefault="00DE12B7" w:rsidP="001B055C"/>
        </w:tc>
        <w:tc>
          <w:tcPr>
            <w:tcW w:w="2335" w:type="dxa"/>
          </w:tcPr>
          <w:p w14:paraId="3CE4BB0C"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lang w:val="en-US"/>
              </w:rPr>
            </w:pPr>
            <w:r w:rsidRPr="001B055C">
              <w:rPr>
                <w:rFonts w:eastAsia="Rockwell Nova" w:cs="Rockwell Nova"/>
                <w:lang w:val="en-US"/>
              </w:rPr>
              <w:t>Communicate with parents that the school will be opening on</w:t>
            </w:r>
          </w:p>
        </w:tc>
        <w:tc>
          <w:tcPr>
            <w:tcW w:w="4408" w:type="dxa"/>
          </w:tcPr>
          <w:p w14:paraId="2DE88610"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Letter, text and/or email with information about where/when parents can drop off/collect their child/ren and what they need to bring to school.</w:t>
            </w:r>
          </w:p>
          <w:p w14:paraId="4C6BF153"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 xml:space="preserve">Update website if applicable and share information about which </w:t>
            </w:r>
            <w:r w:rsidRPr="001B055C">
              <w:rPr>
                <w:rFonts w:eastAsia="Rockwell Nova" w:cs="Rockwell Nova"/>
              </w:rPr>
              <w:lastRenderedPageBreak/>
              <w:t>learning/welcome spaces will be open.</w:t>
            </w:r>
          </w:p>
          <w:p w14:paraId="6415CB00"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lang w:val="en-US"/>
              </w:rPr>
              <w:t>Update Staff/Governors accordingly</w:t>
            </w:r>
          </w:p>
        </w:tc>
        <w:tc>
          <w:tcPr>
            <w:tcW w:w="1175" w:type="dxa"/>
          </w:tcPr>
          <w:p w14:paraId="3319B4A3"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744" w:type="dxa"/>
          </w:tcPr>
          <w:p w14:paraId="7C33B1CB"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Clear communication ensures the whole school community is aware of any changes to the school day, thus reducing anxiety or uncertainty.</w:t>
            </w:r>
          </w:p>
        </w:tc>
        <w:tc>
          <w:tcPr>
            <w:tcW w:w="818" w:type="dxa"/>
          </w:tcPr>
          <w:p w14:paraId="6638BE1E"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pPr>
          </w:p>
        </w:tc>
      </w:tr>
      <w:tr w:rsidR="00DE12B7" w:rsidRPr="001B055C" w14:paraId="66F2D38B" w14:textId="77777777" w:rsidTr="00DE12B7">
        <w:tc>
          <w:tcPr>
            <w:cnfStyle w:val="001000000000" w:firstRow="0" w:lastRow="0" w:firstColumn="1" w:lastColumn="0" w:oddVBand="0" w:evenVBand="0" w:oddHBand="0" w:evenHBand="0" w:firstRowFirstColumn="0" w:firstRowLastColumn="0" w:lastRowFirstColumn="0" w:lastRowLastColumn="0"/>
            <w:tcW w:w="1694" w:type="dxa"/>
            <w:vMerge/>
          </w:tcPr>
          <w:p w14:paraId="6E30B51F" w14:textId="77777777" w:rsidR="00DE12B7" w:rsidRPr="001B055C" w:rsidRDefault="00DE12B7" w:rsidP="001B055C"/>
        </w:tc>
        <w:tc>
          <w:tcPr>
            <w:tcW w:w="2335" w:type="dxa"/>
          </w:tcPr>
          <w:p w14:paraId="5DA14E56"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lang w:val="en-US"/>
              </w:rPr>
              <w:t>Plan a support package for families who are vulnerable in order to help them transition back to school.</w:t>
            </w:r>
          </w:p>
        </w:tc>
        <w:tc>
          <w:tcPr>
            <w:tcW w:w="4408" w:type="dxa"/>
          </w:tcPr>
          <w:p w14:paraId="10471EA0"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Telephone calls to families if needed</w:t>
            </w:r>
          </w:p>
          <w:p w14:paraId="136E8A63"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Individual support plans around the family, working alongside other agencies as appropriate.</w:t>
            </w:r>
          </w:p>
          <w:p w14:paraId="12BFBC87"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Plan and prepare a collection of signposting opportunities to share with families if needed e.g. support via the Parent Support Advisor, Bereavement advice, financial advice etc.</w:t>
            </w:r>
          </w:p>
          <w:p w14:paraId="60B0423C"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Decide which member(s) of staff is single point of contact for parents and communicate this to parents.</w:t>
            </w:r>
          </w:p>
          <w:p w14:paraId="64E9E4AA"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Update the website if applicable.</w:t>
            </w:r>
          </w:p>
          <w:p w14:paraId="7BF64B09"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Ensure policies and procedures are updated in place where necessary.</w:t>
            </w:r>
          </w:p>
          <w:p w14:paraId="32A98D15"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Update Staff/Governors accordingly</w:t>
            </w:r>
          </w:p>
        </w:tc>
        <w:tc>
          <w:tcPr>
            <w:tcW w:w="1175" w:type="dxa"/>
          </w:tcPr>
          <w:p w14:paraId="2D963F5D"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DSL/DDSL</w:t>
            </w:r>
          </w:p>
        </w:tc>
        <w:tc>
          <w:tcPr>
            <w:tcW w:w="3744" w:type="dxa"/>
          </w:tcPr>
          <w:p w14:paraId="7809995D"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Clear communication ensures vulnerable families are aware of how they are being supported, thus reducing anxiety or uncertainty.</w:t>
            </w:r>
          </w:p>
          <w:p w14:paraId="234D8909"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708EE8AC"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Improves parental relations</w:t>
            </w:r>
          </w:p>
          <w:p w14:paraId="3580F67C"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2F7CD162"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Improves attendance and progress of vulnerable children.</w:t>
            </w:r>
          </w:p>
        </w:tc>
        <w:tc>
          <w:tcPr>
            <w:tcW w:w="818" w:type="dxa"/>
          </w:tcPr>
          <w:p w14:paraId="62796A60" w14:textId="77777777" w:rsidR="00DE12B7" w:rsidRPr="001B055C" w:rsidRDefault="00DE12B7" w:rsidP="001B055C">
            <w:pPr>
              <w:cnfStyle w:val="000000000000" w:firstRow="0" w:lastRow="0" w:firstColumn="0" w:lastColumn="0" w:oddVBand="0" w:evenVBand="0" w:oddHBand="0" w:evenHBand="0" w:firstRowFirstColumn="0" w:firstRowLastColumn="0" w:lastRowFirstColumn="0" w:lastRowLastColumn="0"/>
            </w:pPr>
          </w:p>
        </w:tc>
      </w:tr>
      <w:tr w:rsidR="00DE12B7" w:rsidRPr="001B055C" w14:paraId="2CCB7097" w14:textId="77777777" w:rsidTr="00DE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vMerge/>
          </w:tcPr>
          <w:p w14:paraId="0CAA6034" w14:textId="77777777" w:rsidR="00DE12B7" w:rsidRPr="001B055C" w:rsidRDefault="00DE12B7" w:rsidP="001B055C"/>
        </w:tc>
        <w:tc>
          <w:tcPr>
            <w:tcW w:w="2335" w:type="dxa"/>
          </w:tcPr>
          <w:p w14:paraId="7F396329"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lang w:val="en-US"/>
              </w:rPr>
            </w:pPr>
            <w:r w:rsidRPr="001B055C">
              <w:rPr>
                <w:rFonts w:eastAsia="Rockwell Nova" w:cs="Rockwell Nova"/>
                <w:lang w:val="en-US"/>
              </w:rPr>
              <w:t xml:space="preserve">Provide an opportunity for parents and </w:t>
            </w:r>
            <w:proofErr w:type="spellStart"/>
            <w:r w:rsidRPr="001B055C">
              <w:rPr>
                <w:rFonts w:eastAsia="Rockwell Nova" w:cs="Rockwell Nova"/>
                <w:lang w:val="en-US"/>
              </w:rPr>
              <w:t>carers</w:t>
            </w:r>
            <w:proofErr w:type="spellEnd"/>
            <w:r w:rsidRPr="001B055C">
              <w:rPr>
                <w:rFonts w:eastAsia="Rockwell Nova" w:cs="Rockwell Nova"/>
                <w:lang w:val="en-US"/>
              </w:rPr>
              <w:t xml:space="preserve"> to raise issues and concerns</w:t>
            </w:r>
          </w:p>
          <w:p w14:paraId="579E058B"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lang w:val="en-US"/>
              </w:rPr>
            </w:pPr>
          </w:p>
        </w:tc>
        <w:tc>
          <w:tcPr>
            <w:tcW w:w="4408" w:type="dxa"/>
          </w:tcPr>
          <w:p w14:paraId="644783D4"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Signpost parents to the appropriate member of staff.</w:t>
            </w:r>
          </w:p>
          <w:p w14:paraId="26995028"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lang w:val="en-US"/>
              </w:rPr>
              <w:t>Plan and prepare a collection of signposting opportunities e.g. support via the Parent Support Advisor, Bereavement advice, financial advice, local support groups etc.</w:t>
            </w:r>
          </w:p>
        </w:tc>
        <w:tc>
          <w:tcPr>
            <w:tcW w:w="1175" w:type="dxa"/>
          </w:tcPr>
          <w:p w14:paraId="62A4D6D6"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744" w:type="dxa"/>
          </w:tcPr>
          <w:p w14:paraId="68D2B472"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Clear communication ensures the whole school community is aware of how to raise concerns.</w:t>
            </w:r>
          </w:p>
          <w:p w14:paraId="7661580C"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0F7BAE03"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Parents/carers feel supported by the school.</w:t>
            </w:r>
          </w:p>
        </w:tc>
        <w:tc>
          <w:tcPr>
            <w:tcW w:w="818" w:type="dxa"/>
          </w:tcPr>
          <w:p w14:paraId="16CF6110" w14:textId="77777777" w:rsidR="00DE12B7" w:rsidRPr="001B055C" w:rsidRDefault="00DE12B7" w:rsidP="001B055C">
            <w:pPr>
              <w:cnfStyle w:val="000000100000" w:firstRow="0" w:lastRow="0" w:firstColumn="0" w:lastColumn="0" w:oddVBand="0" w:evenVBand="0" w:oddHBand="1" w:evenHBand="0" w:firstRowFirstColumn="0" w:firstRowLastColumn="0" w:lastRowFirstColumn="0" w:lastRowLastColumn="0"/>
            </w:pPr>
          </w:p>
        </w:tc>
      </w:tr>
    </w:tbl>
    <w:p w14:paraId="13AB192A" w14:textId="77777777" w:rsidR="00200BF6" w:rsidRDefault="00200BF6" w:rsidP="00AF652B"/>
    <w:tbl>
      <w:tblPr>
        <w:tblStyle w:val="GridTable5Dark-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286"/>
        <w:gridCol w:w="4360"/>
        <w:gridCol w:w="1117"/>
        <w:gridCol w:w="3774"/>
        <w:gridCol w:w="831"/>
      </w:tblGrid>
      <w:tr w:rsidR="00200BF6" w:rsidRPr="00CD18FF" w14:paraId="7619F5E4" w14:textId="77777777" w:rsidTr="00362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Borders>
              <w:bottom w:val="single" w:sz="4" w:space="0" w:color="auto"/>
            </w:tcBorders>
          </w:tcPr>
          <w:p w14:paraId="25F11E9A" w14:textId="77777777" w:rsidR="00200BF6" w:rsidRPr="00CD18FF" w:rsidRDefault="00200BF6" w:rsidP="00362D96"/>
        </w:tc>
        <w:tc>
          <w:tcPr>
            <w:tcW w:w="2286" w:type="dxa"/>
          </w:tcPr>
          <w:p w14:paraId="2E2FB238" w14:textId="77777777" w:rsidR="00200BF6" w:rsidRPr="00CD18FF" w:rsidRDefault="00200BF6" w:rsidP="00362D96">
            <w:pPr>
              <w:cnfStyle w:val="100000000000" w:firstRow="1" w:lastRow="0" w:firstColumn="0" w:lastColumn="0" w:oddVBand="0" w:evenVBand="0" w:oddHBand="0" w:evenHBand="0" w:firstRowFirstColumn="0" w:firstRowLastColumn="0" w:lastRowFirstColumn="0" w:lastRowLastColumn="0"/>
            </w:pPr>
            <w:r w:rsidRPr="00CD18FF">
              <w:t>Action</w:t>
            </w:r>
          </w:p>
        </w:tc>
        <w:tc>
          <w:tcPr>
            <w:tcW w:w="4360" w:type="dxa"/>
          </w:tcPr>
          <w:p w14:paraId="76D4D1A0" w14:textId="77777777" w:rsidR="00200BF6" w:rsidRPr="00CD18FF" w:rsidRDefault="00200BF6" w:rsidP="00362D96">
            <w:pPr>
              <w:cnfStyle w:val="100000000000" w:firstRow="1" w:lastRow="0" w:firstColumn="0" w:lastColumn="0" w:oddVBand="0" w:evenVBand="0" w:oddHBand="0" w:evenHBand="0" w:firstRowFirstColumn="0" w:firstRowLastColumn="0" w:lastRowFirstColumn="0" w:lastRowLastColumn="0"/>
            </w:pPr>
            <w:r w:rsidRPr="00CD18FF">
              <w:t xml:space="preserve">Actions </w:t>
            </w:r>
          </w:p>
        </w:tc>
        <w:tc>
          <w:tcPr>
            <w:tcW w:w="1117" w:type="dxa"/>
          </w:tcPr>
          <w:p w14:paraId="5D7AEBAC" w14:textId="77777777" w:rsidR="00200BF6" w:rsidRPr="00CD18FF" w:rsidRDefault="00200BF6" w:rsidP="00362D96">
            <w:pPr>
              <w:cnfStyle w:val="100000000000" w:firstRow="1" w:lastRow="0" w:firstColumn="0" w:lastColumn="0" w:oddVBand="0" w:evenVBand="0" w:oddHBand="0" w:evenHBand="0" w:firstRowFirstColumn="0" w:firstRowLastColumn="0" w:lastRowFirstColumn="0" w:lastRowLastColumn="0"/>
            </w:pPr>
            <w:r w:rsidRPr="00CD18FF">
              <w:t>Lead</w:t>
            </w:r>
          </w:p>
        </w:tc>
        <w:tc>
          <w:tcPr>
            <w:tcW w:w="3774" w:type="dxa"/>
          </w:tcPr>
          <w:p w14:paraId="4FB00BC3" w14:textId="77777777" w:rsidR="00200BF6" w:rsidRPr="00CD18FF" w:rsidRDefault="00200BF6" w:rsidP="00362D96">
            <w:pPr>
              <w:cnfStyle w:val="100000000000" w:firstRow="1" w:lastRow="0" w:firstColumn="0" w:lastColumn="0" w:oddVBand="0" w:evenVBand="0" w:oddHBand="0" w:evenHBand="0" w:firstRowFirstColumn="0" w:firstRowLastColumn="0" w:lastRowFirstColumn="0" w:lastRowLastColumn="0"/>
            </w:pPr>
            <w:r w:rsidRPr="00CD18FF">
              <w:t>Impact</w:t>
            </w:r>
          </w:p>
        </w:tc>
        <w:tc>
          <w:tcPr>
            <w:tcW w:w="831" w:type="dxa"/>
            <w:shd w:val="clear" w:color="auto" w:fill="92D050"/>
          </w:tcPr>
          <w:p w14:paraId="2FC00F5B" w14:textId="77777777" w:rsidR="00200BF6" w:rsidRPr="00CD18FF" w:rsidRDefault="00200BF6" w:rsidP="00362D96">
            <w:pPr>
              <w:cnfStyle w:val="100000000000" w:firstRow="1" w:lastRow="0" w:firstColumn="0" w:lastColumn="0" w:oddVBand="0" w:evenVBand="0" w:oddHBand="0" w:evenHBand="0" w:firstRowFirstColumn="0" w:firstRowLastColumn="0" w:lastRowFirstColumn="0" w:lastRowLastColumn="0"/>
            </w:pPr>
            <w:r w:rsidRPr="00CD18FF">
              <w:t>RAG</w:t>
            </w:r>
          </w:p>
        </w:tc>
      </w:tr>
      <w:tr w:rsidR="00200BF6" w:rsidRPr="00CD18FF" w14:paraId="020B1F3C" w14:textId="77777777" w:rsidTr="0036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vMerge w:val="restart"/>
          </w:tcPr>
          <w:p w14:paraId="5CFB11E1" w14:textId="77777777" w:rsidR="00200BF6" w:rsidRPr="00CD18FF" w:rsidRDefault="00200BF6" w:rsidP="00362D96">
            <w:pPr>
              <w:pStyle w:val="Heading2"/>
              <w:outlineLvl w:val="1"/>
              <w:rPr>
                <w:b/>
              </w:rPr>
            </w:pPr>
            <w:bookmarkStart w:id="6" w:name="_Toc40354383"/>
            <w:r>
              <w:rPr>
                <w:b/>
              </w:rPr>
              <w:lastRenderedPageBreak/>
              <w:t>Financial Implications</w:t>
            </w:r>
            <w:bookmarkEnd w:id="6"/>
          </w:p>
          <w:p w14:paraId="26E9CDDD" w14:textId="77777777" w:rsidR="00200BF6" w:rsidRPr="00CD18FF" w:rsidRDefault="00200BF6" w:rsidP="00362D96"/>
          <w:p w14:paraId="728B6B0D" w14:textId="77777777" w:rsidR="00200BF6" w:rsidRDefault="00200BF6" w:rsidP="00362D96">
            <w:pPr>
              <w:rPr>
                <w:b w:val="0"/>
              </w:rPr>
            </w:pPr>
          </w:p>
        </w:tc>
        <w:tc>
          <w:tcPr>
            <w:tcW w:w="2286" w:type="dxa"/>
          </w:tcPr>
          <w:p w14:paraId="6996D4C5"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Additional costs</w:t>
            </w:r>
          </w:p>
        </w:tc>
        <w:tc>
          <w:tcPr>
            <w:tcW w:w="4360" w:type="dxa"/>
          </w:tcPr>
          <w:p w14:paraId="5A6D7DEE"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t>What additional costs are leaders having to incur that were not planned into the original budget, and how will this impact upon the current budget plan and resources? Can these be reclaimed from government for example, increased premises related costs; additional cleaning</w:t>
            </w:r>
            <w:r>
              <w:t xml:space="preserve"> and materials</w:t>
            </w:r>
            <w:r w:rsidRPr="00670EE7">
              <w:t>; support for FSM?</w:t>
            </w:r>
          </w:p>
        </w:tc>
        <w:tc>
          <w:tcPr>
            <w:tcW w:w="1117" w:type="dxa"/>
          </w:tcPr>
          <w:p w14:paraId="3584F0AC"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774" w:type="dxa"/>
          </w:tcPr>
          <w:p w14:paraId="4811CED3"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831" w:type="dxa"/>
            <w:shd w:val="clear" w:color="auto" w:fill="auto"/>
          </w:tcPr>
          <w:p w14:paraId="6E385469" w14:textId="77777777" w:rsidR="00200BF6" w:rsidRPr="00CD18FF"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200BF6" w:rsidRPr="00CD18FF" w14:paraId="46C2195F" w14:textId="77777777" w:rsidTr="00362D96">
        <w:tc>
          <w:tcPr>
            <w:cnfStyle w:val="001000000000" w:firstRow="0" w:lastRow="0" w:firstColumn="1" w:lastColumn="0" w:oddVBand="0" w:evenVBand="0" w:oddHBand="0" w:evenHBand="0" w:firstRowFirstColumn="0" w:firstRowLastColumn="0" w:lastRowFirstColumn="0" w:lastRowLastColumn="0"/>
            <w:tcW w:w="1806" w:type="dxa"/>
            <w:vMerge/>
          </w:tcPr>
          <w:p w14:paraId="7FB9E13D" w14:textId="77777777" w:rsidR="00200BF6" w:rsidRPr="00CD18FF" w:rsidRDefault="00200BF6" w:rsidP="00362D96"/>
        </w:tc>
        <w:tc>
          <w:tcPr>
            <w:tcW w:w="2286" w:type="dxa"/>
          </w:tcPr>
          <w:p w14:paraId="1902D3F5"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External teaching suppliers</w:t>
            </w:r>
          </w:p>
        </w:tc>
        <w:tc>
          <w:tcPr>
            <w:tcW w:w="4360" w:type="dxa"/>
          </w:tcPr>
          <w:p w14:paraId="1C8A0CB0"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 xml:space="preserve">Consider the implications of external teaching suppliers, </w:t>
            </w:r>
            <w:r w:rsidR="004A72C9" w:rsidRPr="00670EE7">
              <w:rPr>
                <w:rFonts w:eastAsia="Rockwell Nova" w:cs="Rockwell Nova"/>
              </w:rPr>
              <w:t>e.g.</w:t>
            </w:r>
            <w:r w:rsidRPr="00670EE7">
              <w:rPr>
                <w:rFonts w:eastAsia="Rockwell Nova" w:cs="Rockwell Nova"/>
              </w:rPr>
              <w:t xml:space="preserve"> music / PE.  To reduce the financial  impact due to social distancing consider utilising larger areas for the class – for example using a school hall for the music class so that pupils can social distance</w:t>
            </w:r>
          </w:p>
        </w:tc>
        <w:tc>
          <w:tcPr>
            <w:tcW w:w="1117" w:type="dxa"/>
          </w:tcPr>
          <w:p w14:paraId="771575A1"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774" w:type="dxa"/>
          </w:tcPr>
          <w:p w14:paraId="0D4E9C73"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Instead of pupils being split into a number of small classes which increase the cost of the provision, a single class but in a larger location could be an option.</w:t>
            </w:r>
          </w:p>
        </w:tc>
        <w:tc>
          <w:tcPr>
            <w:tcW w:w="831" w:type="dxa"/>
            <w:shd w:val="clear" w:color="auto" w:fill="auto"/>
          </w:tcPr>
          <w:p w14:paraId="1BD49E1A" w14:textId="77777777" w:rsidR="00200BF6" w:rsidRPr="00CD18FF"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200BF6" w:rsidRPr="001B055C" w14:paraId="73353D0C" w14:textId="77777777" w:rsidTr="0036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vMerge/>
          </w:tcPr>
          <w:p w14:paraId="1F5427C2" w14:textId="77777777" w:rsidR="00200BF6" w:rsidRPr="00CD18FF" w:rsidRDefault="00200BF6" w:rsidP="00362D96"/>
        </w:tc>
        <w:tc>
          <w:tcPr>
            <w:tcW w:w="2286" w:type="dxa"/>
          </w:tcPr>
          <w:p w14:paraId="7A85F392"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Premises Lettings</w:t>
            </w:r>
          </w:p>
          <w:p w14:paraId="7FDE2DC8"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Finance</w:t>
            </w:r>
          </w:p>
        </w:tc>
        <w:tc>
          <w:tcPr>
            <w:tcW w:w="4360" w:type="dxa"/>
          </w:tcPr>
          <w:p w14:paraId="098F5AB4"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pPr>
            <w:r w:rsidRPr="00670EE7">
              <w:t>Look at premises use for lettings to make decisions about whether these will be stopped/some restarted/fully operational again?</w:t>
            </w:r>
          </w:p>
        </w:tc>
        <w:tc>
          <w:tcPr>
            <w:tcW w:w="1117" w:type="dxa"/>
          </w:tcPr>
          <w:p w14:paraId="5B976768"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774" w:type="dxa"/>
          </w:tcPr>
          <w:p w14:paraId="5A66ED93"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pPr>
            <w:r w:rsidRPr="00670EE7">
              <w:t>May have financial implications for schools as well as in ‘normal’ times, care for pupils for working parents.</w:t>
            </w:r>
          </w:p>
        </w:tc>
        <w:tc>
          <w:tcPr>
            <w:tcW w:w="831" w:type="dxa"/>
            <w:shd w:val="clear" w:color="auto" w:fill="auto"/>
          </w:tcPr>
          <w:p w14:paraId="39B516B7" w14:textId="77777777" w:rsidR="00200BF6" w:rsidRPr="001B055C" w:rsidRDefault="00200BF6" w:rsidP="00362D96">
            <w:pPr>
              <w:cnfStyle w:val="000000100000" w:firstRow="0" w:lastRow="0" w:firstColumn="0" w:lastColumn="0" w:oddVBand="0" w:evenVBand="0" w:oddHBand="1" w:evenHBand="0" w:firstRowFirstColumn="0" w:firstRowLastColumn="0" w:lastRowFirstColumn="0" w:lastRowLastColumn="0"/>
            </w:pPr>
          </w:p>
        </w:tc>
      </w:tr>
      <w:tr w:rsidR="00200BF6" w:rsidRPr="00CD18FF" w14:paraId="5FDF9350" w14:textId="77777777" w:rsidTr="00362D96">
        <w:tc>
          <w:tcPr>
            <w:cnfStyle w:val="001000000000" w:firstRow="0" w:lastRow="0" w:firstColumn="1" w:lastColumn="0" w:oddVBand="0" w:evenVBand="0" w:oddHBand="0" w:evenHBand="0" w:firstRowFirstColumn="0" w:firstRowLastColumn="0" w:lastRowFirstColumn="0" w:lastRowLastColumn="0"/>
            <w:tcW w:w="1806" w:type="dxa"/>
            <w:vMerge/>
          </w:tcPr>
          <w:p w14:paraId="5C73FC01" w14:textId="77777777" w:rsidR="00200BF6" w:rsidRPr="00CD18FF" w:rsidRDefault="00200BF6" w:rsidP="00362D96"/>
        </w:tc>
        <w:tc>
          <w:tcPr>
            <w:tcW w:w="2286" w:type="dxa"/>
          </w:tcPr>
          <w:p w14:paraId="68979BEF"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Cleaners</w:t>
            </w:r>
          </w:p>
        </w:tc>
        <w:tc>
          <w:tcPr>
            <w:tcW w:w="4360" w:type="dxa"/>
          </w:tcPr>
          <w:p w14:paraId="1B461D68"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t>Are extra cleaning staff required to meet the increased need for cleanliness and hygiene of the premises?</w:t>
            </w:r>
          </w:p>
        </w:tc>
        <w:tc>
          <w:tcPr>
            <w:tcW w:w="1117" w:type="dxa"/>
          </w:tcPr>
          <w:p w14:paraId="6BE2E2BD"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774" w:type="dxa"/>
          </w:tcPr>
          <w:p w14:paraId="7A216332"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31" w:type="dxa"/>
            <w:shd w:val="clear" w:color="auto" w:fill="auto"/>
          </w:tcPr>
          <w:p w14:paraId="6DE75CCA" w14:textId="77777777" w:rsidR="00200BF6" w:rsidRPr="00CD18FF"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200BF6" w:rsidRPr="00CD18FF" w14:paraId="5F9503CF" w14:textId="77777777" w:rsidTr="0036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vMerge/>
          </w:tcPr>
          <w:p w14:paraId="1F234D7D" w14:textId="77777777" w:rsidR="00200BF6" w:rsidRPr="00CD18FF" w:rsidRDefault="00200BF6" w:rsidP="00362D96"/>
        </w:tc>
        <w:tc>
          <w:tcPr>
            <w:tcW w:w="2286" w:type="dxa"/>
          </w:tcPr>
          <w:p w14:paraId="28607DB1"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Resource Sharing</w:t>
            </w:r>
          </w:p>
          <w:p w14:paraId="18C2BB81"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Finance</w:t>
            </w:r>
          </w:p>
        </w:tc>
        <w:tc>
          <w:tcPr>
            <w:tcW w:w="4360" w:type="dxa"/>
          </w:tcPr>
          <w:p w14:paraId="01A0134B" w14:textId="77777777" w:rsidR="00200BF6" w:rsidRPr="00670EE7" w:rsidRDefault="00200BF6" w:rsidP="0010226D">
            <w:pPr>
              <w:cnfStyle w:val="000000100000" w:firstRow="0" w:lastRow="0" w:firstColumn="0" w:lastColumn="0" w:oddVBand="0" w:evenVBand="0" w:oddHBand="1" w:evenHBand="0" w:firstRowFirstColumn="0" w:firstRowLastColumn="0" w:lastRowFirstColumn="0" w:lastRowLastColumn="0"/>
            </w:pPr>
            <w:r w:rsidRPr="00670EE7">
              <w:t xml:space="preserve">Consider sharing resources to </w:t>
            </w:r>
            <w:r w:rsidR="0010226D">
              <w:t xml:space="preserve">reduce individual school </w:t>
            </w:r>
            <w:r w:rsidRPr="00670EE7">
              <w:t>cost and resource, especially amongst smaller schools and within cluster working groups?</w:t>
            </w:r>
          </w:p>
        </w:tc>
        <w:tc>
          <w:tcPr>
            <w:tcW w:w="1117" w:type="dxa"/>
          </w:tcPr>
          <w:p w14:paraId="7510C609"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Resource Sharing</w:t>
            </w:r>
          </w:p>
          <w:p w14:paraId="1F8A4467"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Finance</w:t>
            </w:r>
          </w:p>
        </w:tc>
        <w:tc>
          <w:tcPr>
            <w:tcW w:w="3774" w:type="dxa"/>
          </w:tcPr>
          <w:p w14:paraId="166EEF79"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pPr>
            <w:r>
              <w:t>Communicate with your liaison groups to ensure consistency where possible and avoid parents questioning provision in one school as opposed to another</w:t>
            </w:r>
          </w:p>
        </w:tc>
        <w:tc>
          <w:tcPr>
            <w:tcW w:w="831" w:type="dxa"/>
            <w:shd w:val="clear" w:color="auto" w:fill="auto"/>
          </w:tcPr>
          <w:p w14:paraId="38E5B672" w14:textId="77777777" w:rsidR="00200BF6" w:rsidRPr="00CD18FF"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200BF6" w:rsidRPr="00CD18FF" w14:paraId="2B37E194" w14:textId="77777777" w:rsidTr="00362D96">
        <w:tc>
          <w:tcPr>
            <w:cnfStyle w:val="001000000000" w:firstRow="0" w:lastRow="0" w:firstColumn="1" w:lastColumn="0" w:oddVBand="0" w:evenVBand="0" w:oddHBand="0" w:evenHBand="0" w:firstRowFirstColumn="0" w:firstRowLastColumn="0" w:lastRowFirstColumn="0" w:lastRowLastColumn="0"/>
            <w:tcW w:w="1806" w:type="dxa"/>
            <w:vMerge/>
          </w:tcPr>
          <w:p w14:paraId="72C01894" w14:textId="77777777" w:rsidR="00200BF6" w:rsidRPr="00CD18FF" w:rsidRDefault="00200BF6" w:rsidP="00362D96"/>
        </w:tc>
        <w:tc>
          <w:tcPr>
            <w:tcW w:w="2286" w:type="dxa"/>
          </w:tcPr>
          <w:p w14:paraId="4E7BD3AF"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lang w:val="en-US"/>
              </w:rPr>
            </w:pPr>
            <w:r w:rsidRPr="00670EE7">
              <w:rPr>
                <w:rFonts w:eastAsia="Rockwell Nova" w:cs="Rockwell Nova"/>
                <w:lang w:val="en-US"/>
              </w:rPr>
              <w:t>Transport</w:t>
            </w:r>
          </w:p>
        </w:tc>
        <w:tc>
          <w:tcPr>
            <w:tcW w:w="4360" w:type="dxa"/>
          </w:tcPr>
          <w:p w14:paraId="7F74CC64"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t xml:space="preserve">Are there financial implications for transport to ensure social distancing </w:t>
            </w:r>
            <w:r w:rsidR="00FC52DB">
              <w:t xml:space="preserve">or staggered start </w:t>
            </w:r>
            <w:r w:rsidRPr="00670EE7">
              <w:t>arrangements are upheld?</w:t>
            </w:r>
          </w:p>
        </w:tc>
        <w:tc>
          <w:tcPr>
            <w:tcW w:w="1117" w:type="dxa"/>
          </w:tcPr>
          <w:p w14:paraId="3ED22724"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774" w:type="dxa"/>
          </w:tcPr>
          <w:p w14:paraId="1F347203"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31" w:type="dxa"/>
            <w:shd w:val="clear" w:color="auto" w:fill="auto"/>
          </w:tcPr>
          <w:p w14:paraId="3A06A014" w14:textId="77777777" w:rsidR="00200BF6" w:rsidRPr="00CD18FF"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200BF6" w:rsidRPr="001B055C" w14:paraId="572AAA17" w14:textId="77777777" w:rsidTr="0036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vMerge/>
          </w:tcPr>
          <w:p w14:paraId="19D5BB17" w14:textId="77777777" w:rsidR="00200BF6" w:rsidRPr="001B055C" w:rsidRDefault="00200BF6" w:rsidP="00362D96"/>
        </w:tc>
        <w:tc>
          <w:tcPr>
            <w:tcW w:w="2286" w:type="dxa"/>
          </w:tcPr>
          <w:p w14:paraId="37773068"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lang w:val="en-US"/>
              </w:rPr>
            </w:pPr>
            <w:r w:rsidRPr="00670EE7">
              <w:rPr>
                <w:rFonts w:eastAsia="Rockwell Nova" w:cs="Rockwell Nova"/>
                <w:lang w:val="en-US"/>
              </w:rPr>
              <w:t>Visits / trips</w:t>
            </w:r>
          </w:p>
        </w:tc>
        <w:tc>
          <w:tcPr>
            <w:tcW w:w="4360" w:type="dxa"/>
          </w:tcPr>
          <w:p w14:paraId="7288D175" w14:textId="77777777" w:rsidR="00200BF6" w:rsidRDefault="00200BF6" w:rsidP="00362D96">
            <w:pPr>
              <w:cnfStyle w:val="000000100000" w:firstRow="0" w:lastRow="0" w:firstColumn="0" w:lastColumn="0" w:oddVBand="0" w:evenVBand="0" w:oddHBand="1" w:evenHBand="0" w:firstRowFirstColumn="0" w:firstRowLastColumn="0" w:lastRowFirstColumn="0" w:lastRowLastColumn="0"/>
            </w:pPr>
            <w:r w:rsidRPr="00670EE7">
              <w:t>Are there visits/trips booked previously, for example, residentials whereby monies can be claimed off insurance or refunds applied?</w:t>
            </w:r>
            <w:r w:rsidR="00D82E9E">
              <w:t xml:space="preserve"> For the latest advice please see </w:t>
            </w:r>
            <w:hyperlink r:id="rId11" w:history="1">
              <w:r w:rsidR="00D82E9E" w:rsidRPr="00552F36">
                <w:rPr>
                  <w:rStyle w:val="Hyperlink"/>
                </w:rPr>
                <w:t>https://schoolsweb.buckscc.gov.uk/covid-19-corona-virus-latest-advice/covid-19-outdoor-learning/</w:t>
              </w:r>
            </w:hyperlink>
          </w:p>
          <w:p w14:paraId="05D860E1" w14:textId="77777777" w:rsidR="00D82E9E" w:rsidRPr="00670EE7" w:rsidRDefault="00D82E9E"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1117" w:type="dxa"/>
          </w:tcPr>
          <w:p w14:paraId="59095674"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774" w:type="dxa"/>
          </w:tcPr>
          <w:p w14:paraId="56467B41"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831" w:type="dxa"/>
            <w:shd w:val="clear" w:color="auto" w:fill="auto"/>
          </w:tcPr>
          <w:p w14:paraId="68F341A8" w14:textId="77777777" w:rsidR="00200BF6" w:rsidRPr="001B055C"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200BF6" w:rsidRPr="001B055C" w14:paraId="022633F9" w14:textId="77777777" w:rsidTr="00362D96">
        <w:tc>
          <w:tcPr>
            <w:cnfStyle w:val="001000000000" w:firstRow="0" w:lastRow="0" w:firstColumn="1" w:lastColumn="0" w:oddVBand="0" w:evenVBand="0" w:oddHBand="0" w:evenHBand="0" w:firstRowFirstColumn="0" w:firstRowLastColumn="0" w:lastRowFirstColumn="0" w:lastRowLastColumn="0"/>
            <w:tcW w:w="1806" w:type="dxa"/>
            <w:vMerge/>
          </w:tcPr>
          <w:p w14:paraId="1ACC08F4" w14:textId="77777777" w:rsidR="00200BF6" w:rsidRPr="001B055C" w:rsidRDefault="00200BF6" w:rsidP="00362D96"/>
        </w:tc>
        <w:tc>
          <w:tcPr>
            <w:tcW w:w="2286" w:type="dxa"/>
          </w:tcPr>
          <w:p w14:paraId="20802EE4"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Crisis plan</w:t>
            </w:r>
          </w:p>
        </w:tc>
        <w:tc>
          <w:tcPr>
            <w:tcW w:w="4360" w:type="dxa"/>
          </w:tcPr>
          <w:p w14:paraId="7093A7C8"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t>Is there a plan for a potential COVID-19 repeat that could be included in a crisis management financial plan?</w:t>
            </w:r>
          </w:p>
        </w:tc>
        <w:tc>
          <w:tcPr>
            <w:tcW w:w="1117" w:type="dxa"/>
          </w:tcPr>
          <w:p w14:paraId="6B98A461"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774" w:type="dxa"/>
          </w:tcPr>
          <w:p w14:paraId="59E71FD6" w14:textId="77777777" w:rsidR="00200BF6" w:rsidRPr="00670EE7"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31" w:type="dxa"/>
            <w:shd w:val="clear" w:color="auto" w:fill="auto"/>
          </w:tcPr>
          <w:p w14:paraId="12BD45AA" w14:textId="77777777" w:rsidR="00200BF6" w:rsidRPr="001B055C"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200BF6" w:rsidRPr="001B055C" w14:paraId="55C68838" w14:textId="77777777" w:rsidTr="0036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vMerge/>
          </w:tcPr>
          <w:p w14:paraId="0EA48731" w14:textId="77777777" w:rsidR="00200BF6" w:rsidRPr="001B055C" w:rsidRDefault="00200BF6" w:rsidP="00362D96"/>
        </w:tc>
        <w:tc>
          <w:tcPr>
            <w:tcW w:w="2286" w:type="dxa"/>
          </w:tcPr>
          <w:p w14:paraId="58E30AF7"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Electronic resources</w:t>
            </w:r>
          </w:p>
        </w:tc>
        <w:tc>
          <w:tcPr>
            <w:tcW w:w="4360" w:type="dxa"/>
          </w:tcPr>
          <w:p w14:paraId="19287E00"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For pupils with no internet access what provision can be made for their home education?</w:t>
            </w:r>
          </w:p>
        </w:tc>
        <w:tc>
          <w:tcPr>
            <w:tcW w:w="1117" w:type="dxa"/>
          </w:tcPr>
          <w:p w14:paraId="4176786D"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774" w:type="dxa"/>
          </w:tcPr>
          <w:p w14:paraId="78F6D0CD" w14:textId="77777777" w:rsidR="00200BF6" w:rsidRPr="00670EE7"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831" w:type="dxa"/>
            <w:shd w:val="clear" w:color="auto" w:fill="auto"/>
          </w:tcPr>
          <w:p w14:paraId="2FB53532" w14:textId="77777777" w:rsidR="00200BF6" w:rsidRPr="001B055C" w:rsidRDefault="00200BF6"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200BF6" w:rsidRPr="001B055C" w14:paraId="1684047A" w14:textId="77777777" w:rsidTr="00362D96">
        <w:tc>
          <w:tcPr>
            <w:cnfStyle w:val="001000000000" w:firstRow="0" w:lastRow="0" w:firstColumn="1" w:lastColumn="0" w:oddVBand="0" w:evenVBand="0" w:oddHBand="0" w:evenHBand="0" w:firstRowFirstColumn="0" w:firstRowLastColumn="0" w:lastRowFirstColumn="0" w:lastRowLastColumn="0"/>
            <w:tcW w:w="1806" w:type="dxa"/>
            <w:vMerge/>
          </w:tcPr>
          <w:p w14:paraId="3C64AA01" w14:textId="77777777" w:rsidR="00200BF6" w:rsidRPr="001B055C" w:rsidRDefault="00200BF6" w:rsidP="00362D96"/>
        </w:tc>
        <w:tc>
          <w:tcPr>
            <w:tcW w:w="2286" w:type="dxa"/>
          </w:tcPr>
          <w:p w14:paraId="7CDAC426" w14:textId="77777777" w:rsidR="00200BF6" w:rsidRPr="001B055C"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Contracts</w:t>
            </w:r>
          </w:p>
        </w:tc>
        <w:tc>
          <w:tcPr>
            <w:tcW w:w="4360" w:type="dxa"/>
          </w:tcPr>
          <w:p w14:paraId="6FA3D333" w14:textId="77777777" w:rsidR="00200BF6" w:rsidRPr="001B055C"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r>
              <w:t>Have</w:t>
            </w:r>
            <w:r w:rsidRPr="00670EE7">
              <w:t xml:space="preserve"> the reintroduction of contracts been considered? Cleaning; IT support; catering; financial support services </w:t>
            </w:r>
            <w:r w:rsidR="004A72C9" w:rsidRPr="00670EE7">
              <w:t>etc.</w:t>
            </w:r>
          </w:p>
        </w:tc>
        <w:tc>
          <w:tcPr>
            <w:tcW w:w="1117" w:type="dxa"/>
          </w:tcPr>
          <w:p w14:paraId="7AEA2CDB" w14:textId="77777777" w:rsidR="00200BF6" w:rsidRPr="001B055C"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774" w:type="dxa"/>
          </w:tcPr>
          <w:p w14:paraId="04C7CBF7" w14:textId="77777777" w:rsidR="00200BF6" w:rsidRPr="001B055C"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31" w:type="dxa"/>
            <w:shd w:val="clear" w:color="auto" w:fill="auto"/>
          </w:tcPr>
          <w:p w14:paraId="7FE886B0" w14:textId="77777777" w:rsidR="00200BF6" w:rsidRPr="001B055C" w:rsidRDefault="00200BF6"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bl>
    <w:p w14:paraId="61AC7D95" w14:textId="77777777" w:rsidR="00200BF6" w:rsidRDefault="00200BF6" w:rsidP="00AF652B"/>
    <w:tbl>
      <w:tblPr>
        <w:tblStyle w:val="GridTable5Dark-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377"/>
        <w:gridCol w:w="4856"/>
        <w:gridCol w:w="771"/>
        <w:gridCol w:w="3696"/>
        <w:gridCol w:w="816"/>
      </w:tblGrid>
      <w:tr w:rsidR="00AF652B" w:rsidRPr="001B055C" w14:paraId="18D9ADFF" w14:textId="77777777" w:rsidTr="00507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Borders>
              <w:bottom w:val="single" w:sz="4" w:space="0" w:color="auto"/>
            </w:tcBorders>
          </w:tcPr>
          <w:p w14:paraId="315A9EFD" w14:textId="77777777" w:rsidR="00AF652B" w:rsidRPr="001B055C" w:rsidRDefault="00AF652B" w:rsidP="00AF652B"/>
        </w:tc>
        <w:tc>
          <w:tcPr>
            <w:tcW w:w="2377" w:type="dxa"/>
          </w:tcPr>
          <w:p w14:paraId="7C920BED" w14:textId="77777777" w:rsidR="00AF652B" w:rsidRPr="001B055C" w:rsidRDefault="00AF652B" w:rsidP="00AF652B">
            <w:pPr>
              <w:cnfStyle w:val="100000000000" w:firstRow="1" w:lastRow="0" w:firstColumn="0" w:lastColumn="0" w:oddVBand="0" w:evenVBand="0" w:oddHBand="0" w:evenHBand="0" w:firstRowFirstColumn="0" w:firstRowLastColumn="0" w:lastRowFirstColumn="0" w:lastRowLastColumn="0"/>
            </w:pPr>
            <w:r w:rsidRPr="001B055C">
              <w:t>Action</w:t>
            </w:r>
          </w:p>
        </w:tc>
        <w:tc>
          <w:tcPr>
            <w:tcW w:w="4856" w:type="dxa"/>
          </w:tcPr>
          <w:p w14:paraId="09E06FE6" w14:textId="77777777" w:rsidR="00AF652B" w:rsidRPr="001B055C" w:rsidRDefault="00AF652B" w:rsidP="00AF652B">
            <w:pPr>
              <w:cnfStyle w:val="100000000000" w:firstRow="1" w:lastRow="0" w:firstColumn="0" w:lastColumn="0" w:oddVBand="0" w:evenVBand="0" w:oddHBand="0" w:evenHBand="0" w:firstRowFirstColumn="0" w:firstRowLastColumn="0" w:lastRowFirstColumn="0" w:lastRowLastColumn="0"/>
            </w:pPr>
            <w:r w:rsidRPr="001B055C">
              <w:t xml:space="preserve">Actions </w:t>
            </w:r>
          </w:p>
        </w:tc>
        <w:tc>
          <w:tcPr>
            <w:tcW w:w="771" w:type="dxa"/>
          </w:tcPr>
          <w:p w14:paraId="02317425" w14:textId="77777777" w:rsidR="00AF652B" w:rsidRPr="001B055C" w:rsidRDefault="00AF652B" w:rsidP="00AF652B">
            <w:pPr>
              <w:cnfStyle w:val="100000000000" w:firstRow="1" w:lastRow="0" w:firstColumn="0" w:lastColumn="0" w:oddVBand="0" w:evenVBand="0" w:oddHBand="0" w:evenHBand="0" w:firstRowFirstColumn="0" w:firstRowLastColumn="0" w:lastRowFirstColumn="0" w:lastRowLastColumn="0"/>
            </w:pPr>
            <w:r w:rsidRPr="001B055C">
              <w:t>Lead</w:t>
            </w:r>
          </w:p>
        </w:tc>
        <w:tc>
          <w:tcPr>
            <w:tcW w:w="3696" w:type="dxa"/>
          </w:tcPr>
          <w:p w14:paraId="3E415BA6" w14:textId="77777777" w:rsidR="00AF652B" w:rsidRPr="001B055C" w:rsidRDefault="00AF652B" w:rsidP="00AF652B">
            <w:pPr>
              <w:cnfStyle w:val="100000000000" w:firstRow="1" w:lastRow="0" w:firstColumn="0" w:lastColumn="0" w:oddVBand="0" w:evenVBand="0" w:oddHBand="0" w:evenHBand="0" w:firstRowFirstColumn="0" w:firstRowLastColumn="0" w:lastRowFirstColumn="0" w:lastRowLastColumn="0"/>
            </w:pPr>
            <w:r w:rsidRPr="001B055C">
              <w:t>Impact</w:t>
            </w:r>
          </w:p>
        </w:tc>
        <w:tc>
          <w:tcPr>
            <w:tcW w:w="816" w:type="dxa"/>
            <w:shd w:val="clear" w:color="auto" w:fill="92D050"/>
          </w:tcPr>
          <w:p w14:paraId="6C65CF96" w14:textId="77777777" w:rsidR="00AF652B" w:rsidRPr="001B055C" w:rsidRDefault="00AF652B" w:rsidP="00AF652B">
            <w:pPr>
              <w:cnfStyle w:val="100000000000" w:firstRow="1" w:lastRow="0" w:firstColumn="0" w:lastColumn="0" w:oddVBand="0" w:evenVBand="0" w:oddHBand="0" w:evenHBand="0" w:firstRowFirstColumn="0" w:firstRowLastColumn="0" w:lastRowFirstColumn="0" w:lastRowLastColumn="0"/>
            </w:pPr>
            <w:r w:rsidRPr="001B055C">
              <w:t>RAG</w:t>
            </w:r>
          </w:p>
        </w:tc>
      </w:tr>
      <w:tr w:rsidR="00AF652B" w:rsidRPr="001B055C" w14:paraId="1325591A" w14:textId="77777777" w:rsidTr="0050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vMerge w:val="restart"/>
          </w:tcPr>
          <w:p w14:paraId="71F4D6E4" w14:textId="77777777" w:rsidR="00AF652B" w:rsidRPr="001B055C" w:rsidRDefault="00AF652B" w:rsidP="000108A4">
            <w:pPr>
              <w:pStyle w:val="Heading2"/>
              <w:outlineLvl w:val="1"/>
              <w:rPr>
                <w:b/>
                <w:szCs w:val="24"/>
              </w:rPr>
            </w:pPr>
            <w:bookmarkStart w:id="7" w:name="_Toc40354384"/>
            <w:r w:rsidRPr="001B055C">
              <w:rPr>
                <w:b/>
                <w:szCs w:val="24"/>
              </w:rPr>
              <w:t>Mental Health and Well-being of Staff</w:t>
            </w:r>
            <w:bookmarkEnd w:id="7"/>
          </w:p>
          <w:p w14:paraId="58E4DF10" w14:textId="77777777" w:rsidR="00AF652B" w:rsidRPr="001B055C" w:rsidRDefault="00AF652B" w:rsidP="00AF652B"/>
        </w:tc>
        <w:tc>
          <w:tcPr>
            <w:tcW w:w="2377" w:type="dxa"/>
          </w:tcPr>
          <w:p w14:paraId="5F4E5AED"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lang w:val="en-US"/>
              </w:rPr>
              <w:t>Put a mental health and wellbeing support plan in place for staff (including SLT)</w:t>
            </w:r>
          </w:p>
        </w:tc>
        <w:tc>
          <w:tcPr>
            <w:tcW w:w="4856" w:type="dxa"/>
          </w:tcPr>
          <w:p w14:paraId="5C032870" w14:textId="77777777" w:rsidR="00004576" w:rsidRDefault="00AF652B" w:rsidP="00004576">
            <w:pPr>
              <w:cnfStyle w:val="000000100000" w:firstRow="0" w:lastRow="0" w:firstColumn="0" w:lastColumn="0" w:oddVBand="0" w:evenVBand="0" w:oddHBand="1" w:evenHBand="0" w:firstRowFirstColumn="0" w:firstRowLastColumn="0" w:lastRowFirstColumn="0" w:lastRowLastColumn="0"/>
              <w:rPr>
                <w:rStyle w:val="Hyperlink"/>
                <w:rFonts w:cs="Arial"/>
                <w:lang w:val="en"/>
              </w:rPr>
            </w:pPr>
            <w:r w:rsidRPr="001B055C">
              <w:rPr>
                <w:rFonts w:eastAsia="Rockwell Nova" w:cs="Rockwell Nova"/>
              </w:rPr>
              <w:t xml:space="preserve">Provide a pack of information about local </w:t>
            </w:r>
            <w:r w:rsidRPr="00004576">
              <w:rPr>
                <w:rFonts w:eastAsia="Rockwell Nova" w:cs="Rockwell Nova"/>
              </w:rPr>
              <w:t>and/or national support groups</w:t>
            </w:r>
            <w:r w:rsidR="00004576" w:rsidRPr="00004576">
              <w:rPr>
                <w:rFonts w:eastAsia="Rockwell Nova" w:cs="Rockwell Nova"/>
              </w:rPr>
              <w:t xml:space="preserve">, include </w:t>
            </w:r>
            <w:r w:rsidR="00004576" w:rsidRPr="00004576">
              <w:rPr>
                <w:lang w:val="en"/>
              </w:rPr>
              <w:t xml:space="preserve"> </w:t>
            </w:r>
            <w:hyperlink r:id="rId12" w:history="1">
              <w:r w:rsidR="00004576" w:rsidRPr="00004576">
                <w:rPr>
                  <w:rStyle w:val="Hyperlink"/>
                  <w:rFonts w:cs="Arial"/>
                  <w:lang w:val="en"/>
                </w:rPr>
                <w:t>PAM Assist website</w:t>
              </w:r>
            </w:hyperlink>
            <w:r w:rsidR="00004576" w:rsidRPr="00004576">
              <w:rPr>
                <w:lang w:val="en"/>
              </w:rPr>
              <w:t xml:space="preserve">, </w:t>
            </w:r>
            <w:hyperlink r:id="rId13" w:history="1">
              <w:r w:rsidR="00004576" w:rsidRPr="00004576">
                <w:rPr>
                  <w:rStyle w:val="Hyperlink"/>
                  <w:rFonts w:cs="Arial"/>
                  <w:lang w:val="en"/>
                </w:rPr>
                <w:t xml:space="preserve">Education Support charity </w:t>
              </w:r>
            </w:hyperlink>
            <w:r w:rsidR="00004576" w:rsidRPr="00004576">
              <w:rPr>
                <w:lang w:val="en"/>
              </w:rPr>
              <w:t xml:space="preserve">, </w:t>
            </w:r>
            <w:hyperlink r:id="rId14" w:history="1">
              <w:r w:rsidR="00004576" w:rsidRPr="00004576">
                <w:rPr>
                  <w:rStyle w:val="Hyperlink"/>
                  <w:rFonts w:cs="Arial"/>
                  <w:lang w:val="en"/>
                </w:rPr>
                <w:t>Healthy Mind Bucks</w:t>
              </w:r>
            </w:hyperlink>
          </w:p>
          <w:p w14:paraId="00333193" w14:textId="77777777" w:rsidR="00341160" w:rsidRPr="00004576" w:rsidRDefault="00341160" w:rsidP="00004576">
            <w:pPr>
              <w:cnfStyle w:val="000000100000" w:firstRow="0" w:lastRow="0" w:firstColumn="0" w:lastColumn="0" w:oddVBand="0" w:evenVBand="0" w:oddHBand="1" w:evenHBand="0" w:firstRowFirstColumn="0" w:firstRowLastColumn="0" w:lastRowFirstColumn="0" w:lastRowLastColumn="0"/>
              <w:rPr>
                <w:lang w:val="en"/>
              </w:rPr>
            </w:pPr>
          </w:p>
          <w:p w14:paraId="4701828F" w14:textId="77777777" w:rsidR="00004576" w:rsidRPr="00004576" w:rsidRDefault="00004576" w:rsidP="00004576">
            <w:pPr>
              <w:cnfStyle w:val="000000100000" w:firstRow="0" w:lastRow="0" w:firstColumn="0" w:lastColumn="0" w:oddVBand="0" w:evenVBand="0" w:oddHBand="1" w:evenHBand="0" w:firstRowFirstColumn="0" w:firstRowLastColumn="0" w:lastRowFirstColumn="0" w:lastRowLastColumn="0"/>
              <w:rPr>
                <w:lang w:val="en"/>
              </w:rPr>
            </w:pPr>
            <w:r w:rsidRPr="00004576">
              <w:rPr>
                <w:lang w:val="en"/>
              </w:rPr>
              <w:t xml:space="preserve">For more links and advice visit: </w:t>
            </w:r>
            <w:hyperlink r:id="rId15" w:history="1">
              <w:r w:rsidRPr="00004576">
                <w:rPr>
                  <w:rStyle w:val="Hyperlink"/>
                  <w:rFonts w:cs="Arial"/>
                  <w:lang w:val="en"/>
                </w:rPr>
                <w:t>https://schoolsweb.buckscc.gov.uk/covid-19-corona-virus-latest-advice/covid-19-well-being-support-for-school-staff/</w:t>
              </w:r>
            </w:hyperlink>
          </w:p>
          <w:p w14:paraId="1FFA7D99" w14:textId="77777777" w:rsidR="00004576" w:rsidRPr="001B055C" w:rsidRDefault="00004576"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67B109AE"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Set up systems so that staff can talk to key members of staff if they need to</w:t>
            </w:r>
          </w:p>
        </w:tc>
        <w:tc>
          <w:tcPr>
            <w:tcW w:w="771" w:type="dxa"/>
          </w:tcPr>
          <w:p w14:paraId="0DCD53C5"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696" w:type="dxa"/>
          </w:tcPr>
          <w:p w14:paraId="19137433" w14:textId="77777777" w:rsidR="00AF652B" w:rsidRPr="001B055C" w:rsidRDefault="00AF652B" w:rsidP="00CD1485">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 xml:space="preserve">Improved MHWB will impact on staff </w:t>
            </w:r>
            <w:r w:rsidR="00CD1485" w:rsidRPr="001B055C">
              <w:rPr>
                <w:rFonts w:eastAsia="Rockwell Nova" w:cs="Rockwell Nova"/>
              </w:rPr>
              <w:t>mind-sets</w:t>
            </w:r>
            <w:r w:rsidRPr="001B055C">
              <w:rPr>
                <w:rFonts w:eastAsia="Rockwell Nova" w:cs="Rockwell Nova"/>
              </w:rPr>
              <w:t xml:space="preserve"> and minimis</w:t>
            </w:r>
            <w:r w:rsidR="00CD1485">
              <w:rPr>
                <w:rFonts w:eastAsia="Rockwell Nova" w:cs="Rockwell Nova"/>
              </w:rPr>
              <w:t>e</w:t>
            </w:r>
            <w:r w:rsidRPr="001B055C">
              <w:rPr>
                <w:rFonts w:eastAsia="Rockwell Nova" w:cs="Rockwell Nova"/>
              </w:rPr>
              <w:t xml:space="preserve"> barriers.</w:t>
            </w:r>
          </w:p>
        </w:tc>
        <w:tc>
          <w:tcPr>
            <w:tcW w:w="816" w:type="dxa"/>
            <w:shd w:val="clear" w:color="auto" w:fill="auto"/>
          </w:tcPr>
          <w:p w14:paraId="1A5D94E2"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004576" w:rsidRPr="001B055C" w14:paraId="24D54768" w14:textId="77777777" w:rsidTr="00507F5A">
        <w:tc>
          <w:tcPr>
            <w:cnfStyle w:val="001000000000" w:firstRow="0" w:lastRow="0" w:firstColumn="1" w:lastColumn="0" w:oddVBand="0" w:evenVBand="0" w:oddHBand="0" w:evenHBand="0" w:firstRowFirstColumn="0" w:firstRowLastColumn="0" w:lastRowFirstColumn="0" w:lastRowLastColumn="0"/>
            <w:tcW w:w="1658" w:type="dxa"/>
            <w:vMerge/>
          </w:tcPr>
          <w:p w14:paraId="1AD7FA5D" w14:textId="77777777" w:rsidR="00004576" w:rsidRPr="001B055C" w:rsidRDefault="00004576" w:rsidP="00AF652B"/>
        </w:tc>
        <w:tc>
          <w:tcPr>
            <w:tcW w:w="2377" w:type="dxa"/>
          </w:tcPr>
          <w:p w14:paraId="6AAC72F0" w14:textId="77777777" w:rsidR="00004576" w:rsidRPr="001B055C" w:rsidRDefault="00004576"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Support for leaders</w:t>
            </w:r>
          </w:p>
        </w:tc>
        <w:tc>
          <w:tcPr>
            <w:tcW w:w="4856" w:type="dxa"/>
          </w:tcPr>
          <w:p w14:paraId="74C24105" w14:textId="77777777" w:rsidR="00004576" w:rsidRPr="00004576" w:rsidRDefault="00004576" w:rsidP="00004576">
            <w:pPr>
              <w:cnfStyle w:val="000000000000" w:firstRow="0" w:lastRow="0" w:firstColumn="0" w:lastColumn="0" w:oddVBand="0" w:evenVBand="0" w:oddHBand="0" w:evenHBand="0" w:firstRowFirstColumn="0" w:firstRowLastColumn="0" w:lastRowFirstColumn="0" w:lastRowLastColumn="0"/>
            </w:pPr>
            <w:r>
              <w:t xml:space="preserve">Remind leaders including Head teachers, that </w:t>
            </w:r>
            <w:r w:rsidRPr="00004576">
              <w:t>there is support available for them:</w:t>
            </w:r>
          </w:p>
          <w:p w14:paraId="5B4542DE" w14:textId="77777777" w:rsidR="00004576" w:rsidRPr="001B055C" w:rsidRDefault="00004576" w:rsidP="00004576">
            <w:pPr>
              <w:cnfStyle w:val="000000000000" w:firstRow="0" w:lastRow="0" w:firstColumn="0" w:lastColumn="0" w:oddVBand="0" w:evenVBand="0" w:oddHBand="0" w:evenHBand="0" w:firstRowFirstColumn="0" w:firstRowLastColumn="0" w:lastRowFirstColumn="0" w:lastRowLastColumn="0"/>
            </w:pPr>
            <w:r w:rsidRPr="00004576">
              <w:rPr>
                <w:rFonts w:cs="Arial"/>
                <w:color w:val="333333"/>
                <w:lang w:val="en"/>
              </w:rPr>
              <w:t xml:space="preserve">The </w:t>
            </w:r>
            <w:r w:rsidRPr="00004576">
              <w:rPr>
                <w:rStyle w:val="Strong"/>
                <w:rFonts w:cs="Arial"/>
                <w:color w:val="333333"/>
                <w:lang w:val="en"/>
              </w:rPr>
              <w:t>Well-being Support and Advice Line</w:t>
            </w:r>
            <w:r w:rsidRPr="00004576">
              <w:rPr>
                <w:rFonts w:cs="Arial"/>
                <w:color w:val="333333"/>
                <w:lang w:val="en"/>
              </w:rPr>
              <w:t xml:space="preserve"> </w:t>
            </w:r>
            <w:r w:rsidRPr="00004576">
              <w:rPr>
                <w:rStyle w:val="Strong"/>
                <w:rFonts w:cs="Arial"/>
                <w:color w:val="333333"/>
                <w:lang w:val="en"/>
              </w:rPr>
              <w:t xml:space="preserve">01296 383 219 </w:t>
            </w:r>
            <w:r w:rsidRPr="00004576">
              <w:rPr>
                <w:rFonts w:cs="Arial"/>
                <w:color w:val="333333"/>
                <w:lang w:val="en"/>
              </w:rPr>
              <w:t xml:space="preserve">is a confidential helpline staffed by Buckinghamshire’s Educational Psychology Team. If individuals would prefer to receive </w:t>
            </w:r>
            <w:r w:rsidRPr="00004576">
              <w:rPr>
                <w:rFonts w:cs="Arial"/>
                <w:color w:val="333333"/>
                <w:lang w:val="en"/>
              </w:rPr>
              <w:lastRenderedPageBreak/>
              <w:t xml:space="preserve">support via email or video call rather than by phone please email </w:t>
            </w:r>
            <w:hyperlink r:id="rId16" w:history="1">
              <w:r w:rsidRPr="00004576">
                <w:rPr>
                  <w:rStyle w:val="Hyperlink"/>
                  <w:rFonts w:cs="Arial"/>
                  <w:lang w:val="en"/>
                </w:rPr>
                <w:t>eps@buckinghamshire.gov.uk</w:t>
              </w:r>
            </w:hyperlink>
          </w:p>
        </w:tc>
        <w:tc>
          <w:tcPr>
            <w:tcW w:w="771" w:type="dxa"/>
          </w:tcPr>
          <w:p w14:paraId="0B2327C7" w14:textId="77777777" w:rsidR="00004576" w:rsidRPr="001B055C" w:rsidRDefault="00004576"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696" w:type="dxa"/>
          </w:tcPr>
          <w:p w14:paraId="5EB9AAB3" w14:textId="77777777" w:rsidR="00004576" w:rsidRPr="001B055C" w:rsidRDefault="00004576"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16" w:type="dxa"/>
            <w:shd w:val="clear" w:color="auto" w:fill="auto"/>
          </w:tcPr>
          <w:p w14:paraId="13D671B7" w14:textId="77777777" w:rsidR="00004576" w:rsidRPr="001B055C" w:rsidRDefault="00004576"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AF652B" w:rsidRPr="001B055C" w14:paraId="5CB02EA2" w14:textId="77777777" w:rsidTr="0050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vMerge/>
          </w:tcPr>
          <w:p w14:paraId="25213707" w14:textId="77777777" w:rsidR="00AF652B" w:rsidRPr="001B055C" w:rsidRDefault="00AF652B" w:rsidP="00AF652B"/>
        </w:tc>
        <w:tc>
          <w:tcPr>
            <w:tcW w:w="2377" w:type="dxa"/>
          </w:tcPr>
          <w:p w14:paraId="0648BDA5" w14:textId="77777777" w:rsidR="00AF652B" w:rsidRPr="00341160"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 xml:space="preserve">Prepare a staff questionnaire as they may feel: </w:t>
            </w:r>
            <w:hyperlink r:id="rId17">
              <w:r w:rsidRPr="00341160">
                <w:rPr>
                  <w:rStyle w:val="Hyperlink"/>
                  <w:rFonts w:eastAsia="Rockwell Nova" w:cs="Rockwell Nova"/>
                </w:rPr>
                <w:t>depressed</w:t>
              </w:r>
            </w:hyperlink>
          </w:p>
          <w:p w14:paraId="2FA01BF7" w14:textId="77777777" w:rsidR="00AF652B" w:rsidRPr="00341160" w:rsidRDefault="00694A8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hyperlink r:id="rId18">
              <w:r w:rsidR="00AF652B" w:rsidRPr="00341160">
                <w:rPr>
                  <w:rStyle w:val="Hyperlink"/>
                  <w:rFonts w:eastAsia="Rockwell Nova" w:cs="Rockwell Nova"/>
                </w:rPr>
                <w:t>overwhelmed</w:t>
              </w:r>
            </w:hyperlink>
          </w:p>
          <w:p w14:paraId="2C5D8EF9" w14:textId="77777777" w:rsidR="00AF652B" w:rsidRPr="00341160" w:rsidRDefault="00694A8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hyperlink r:id="rId19">
              <w:r w:rsidR="00AF652B" w:rsidRPr="00341160">
                <w:rPr>
                  <w:rStyle w:val="Hyperlink"/>
                  <w:rFonts w:eastAsia="Rockwell Nova" w:cs="Rockwell Nova"/>
                </w:rPr>
                <w:t>stressed/anxious</w:t>
              </w:r>
            </w:hyperlink>
          </w:p>
          <w:p w14:paraId="1C42C1CC" w14:textId="77777777" w:rsidR="00AF652B" w:rsidRPr="00341160"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341160">
              <w:rPr>
                <w:rFonts w:eastAsia="Rockwell Nova" w:cs="Rockwell Nova"/>
              </w:rPr>
              <w:t>or had:</w:t>
            </w:r>
          </w:p>
          <w:p w14:paraId="481172B2"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financial difficulties</w:t>
            </w:r>
          </w:p>
          <w:p w14:paraId="6069EA5B"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personal issues e.g. bereavement</w:t>
            </w:r>
          </w:p>
          <w:p w14:paraId="5A50A123"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6242B41F"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4856" w:type="dxa"/>
          </w:tcPr>
          <w:p w14:paraId="3405057E" w14:textId="77777777" w:rsidR="00AF652B"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 xml:space="preserve">To use staff questionnaire and staff voice to ascertain a baseline for current levels of </w:t>
            </w:r>
            <w:r w:rsidRPr="00004576">
              <w:rPr>
                <w:rFonts w:eastAsia="Rockwell Nova" w:cs="Rockwell Nova"/>
              </w:rPr>
              <w:t xml:space="preserve">understanding of MH and WB. </w:t>
            </w:r>
          </w:p>
          <w:p w14:paraId="3FB092C2" w14:textId="77777777" w:rsidR="00341160" w:rsidRPr="00004576" w:rsidRDefault="00341160"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73FAEA19" w14:textId="77777777" w:rsidR="004A72C9" w:rsidRDefault="004A72C9" w:rsidP="004A72C9">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004576">
              <w:rPr>
                <w:rFonts w:eastAsia="Rockwell Nova" w:cs="Rockwell Nova"/>
              </w:rPr>
              <w:t xml:space="preserve">Signpost staff to relevant </w:t>
            </w:r>
            <w:r>
              <w:rPr>
                <w:rFonts w:eastAsia="Rockwell Nova" w:cs="Rockwell Nova"/>
              </w:rPr>
              <w:t xml:space="preserve">support </w:t>
            </w:r>
          </w:p>
          <w:p w14:paraId="7BF3C82D" w14:textId="77777777" w:rsidR="004A72C9" w:rsidRDefault="00694A8B" w:rsidP="004A72C9">
            <w:pPr>
              <w:cnfStyle w:val="000000100000" w:firstRow="0" w:lastRow="0" w:firstColumn="0" w:lastColumn="0" w:oddVBand="0" w:evenVBand="0" w:oddHBand="1" w:evenHBand="0" w:firstRowFirstColumn="0" w:firstRowLastColumn="0" w:lastRowFirstColumn="0" w:lastRowLastColumn="0"/>
              <w:rPr>
                <w:rFonts w:eastAsia="Rockwell Nova" w:cs="Rockwell Nova"/>
              </w:rPr>
            </w:pPr>
            <w:hyperlink r:id="rId20" w:history="1">
              <w:r w:rsidR="004A72C9" w:rsidRPr="007C25A8">
                <w:rPr>
                  <w:rStyle w:val="Hyperlink"/>
                  <w:rFonts w:eastAsia="Rockwell Nova" w:cs="Rockwell Nova"/>
                </w:rPr>
                <w:t>https://www.connectingbucksschools.com/</w:t>
              </w:r>
            </w:hyperlink>
            <w:r w:rsidR="004A72C9">
              <w:rPr>
                <w:rFonts w:eastAsia="Rockwell Nova" w:cs="Rockwell Nova"/>
              </w:rPr>
              <w:t xml:space="preserve"> </w:t>
            </w:r>
          </w:p>
          <w:p w14:paraId="5253535E" w14:textId="77777777" w:rsidR="004A72C9" w:rsidRDefault="004A72C9"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61B22213" w14:textId="77777777" w:rsidR="00AF652B" w:rsidRDefault="00694A8B" w:rsidP="00AF652B">
            <w:pPr>
              <w:cnfStyle w:val="000000100000" w:firstRow="0" w:lastRow="0" w:firstColumn="0" w:lastColumn="0" w:oddVBand="0" w:evenVBand="0" w:oddHBand="1" w:evenHBand="0" w:firstRowFirstColumn="0" w:firstRowLastColumn="0" w:lastRowFirstColumn="0" w:lastRowLastColumn="0"/>
              <w:rPr>
                <w:rStyle w:val="Hyperlink"/>
                <w:rFonts w:eastAsia="Rockwell Nova" w:cs="Rockwell Nova"/>
              </w:rPr>
            </w:pPr>
            <w:hyperlink r:id="rId21">
              <w:r w:rsidR="00AF652B" w:rsidRPr="00004576">
                <w:rPr>
                  <w:rStyle w:val="Hyperlink"/>
                  <w:rFonts w:eastAsia="Rockwell Nova" w:cs="Rockwell Nova"/>
                </w:rPr>
                <w:t>https://www.educationsupport.org.uk/</w:t>
              </w:r>
            </w:hyperlink>
          </w:p>
          <w:p w14:paraId="09D22672" w14:textId="77777777" w:rsidR="004A72C9" w:rsidRPr="00004576" w:rsidRDefault="004A72C9"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5E199A56" w14:textId="77777777" w:rsidR="004A72C9" w:rsidRDefault="00694A8B" w:rsidP="004A72C9">
            <w:pPr>
              <w:cnfStyle w:val="000000100000" w:firstRow="0" w:lastRow="0" w:firstColumn="0" w:lastColumn="0" w:oddVBand="0" w:evenVBand="0" w:oddHBand="1" w:evenHBand="0" w:firstRowFirstColumn="0" w:firstRowLastColumn="0" w:lastRowFirstColumn="0" w:lastRowLastColumn="0"/>
              <w:rPr>
                <w:rFonts w:cs="Arial"/>
                <w:color w:val="333333"/>
                <w:lang w:val="en"/>
              </w:rPr>
            </w:pPr>
            <w:hyperlink r:id="rId22" w:history="1">
              <w:r w:rsidR="00004576" w:rsidRPr="00004576">
                <w:rPr>
                  <w:rStyle w:val="Hyperlink"/>
                  <w:rFonts w:cs="Arial"/>
                  <w:lang w:val="en"/>
                </w:rPr>
                <w:t>Cruse</w:t>
              </w:r>
            </w:hyperlink>
            <w:r w:rsidR="00004576" w:rsidRPr="00004576">
              <w:rPr>
                <w:rFonts w:cs="Arial"/>
                <w:color w:val="333333"/>
                <w:lang w:val="en"/>
              </w:rPr>
              <w:t xml:space="preserve"> bereavement charity</w:t>
            </w:r>
          </w:p>
          <w:p w14:paraId="1742B48E" w14:textId="77777777" w:rsidR="004A72C9" w:rsidRDefault="004A72C9" w:rsidP="004A72C9">
            <w:pPr>
              <w:cnfStyle w:val="000000100000" w:firstRow="0" w:lastRow="0" w:firstColumn="0" w:lastColumn="0" w:oddVBand="0" w:evenVBand="0" w:oddHBand="1" w:evenHBand="0" w:firstRowFirstColumn="0" w:firstRowLastColumn="0" w:lastRowFirstColumn="0" w:lastRowLastColumn="0"/>
              <w:rPr>
                <w:rFonts w:cs="Arial"/>
                <w:color w:val="333333"/>
                <w:lang w:val="en"/>
              </w:rPr>
            </w:pPr>
          </w:p>
          <w:p w14:paraId="751560DB" w14:textId="77777777" w:rsidR="00AF652B" w:rsidRPr="001B055C" w:rsidRDefault="00004576" w:rsidP="004A72C9">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004576">
              <w:rPr>
                <w:lang w:val="en"/>
              </w:rPr>
              <w:t xml:space="preserve"> </w:t>
            </w:r>
            <w:hyperlink r:id="rId23" w:history="1">
              <w:r w:rsidRPr="00004576">
                <w:rPr>
                  <w:rStyle w:val="Hyperlink"/>
                  <w:rFonts w:cs="Arial"/>
                  <w:lang w:val="en"/>
                </w:rPr>
                <w:t>PAM Assist website</w:t>
              </w:r>
            </w:hyperlink>
          </w:p>
        </w:tc>
        <w:tc>
          <w:tcPr>
            <w:tcW w:w="771" w:type="dxa"/>
          </w:tcPr>
          <w:p w14:paraId="5031B761"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696" w:type="dxa"/>
          </w:tcPr>
          <w:p w14:paraId="1E54EDF7"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Research shows that the main factors influencing good quality of work are:</w:t>
            </w:r>
          </w:p>
          <w:p w14:paraId="3B39DB85"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Leaders who support employees and see where they fit into the bigger organisational picture</w:t>
            </w:r>
          </w:p>
          <w:p w14:paraId="35A75F66"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Consultation that values the voice of employees and listens to their views</w:t>
            </w:r>
          </w:p>
          <w:p w14:paraId="71039CF9"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Concerns and relationships based on trust and shared values</w:t>
            </w:r>
          </w:p>
          <w:p w14:paraId="32AA0341"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3F4BA5C3"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 xml:space="preserve">Staff </w:t>
            </w:r>
            <w:r w:rsidR="00853457">
              <w:rPr>
                <w:rFonts w:eastAsia="Rockwell Nova" w:cs="Rockwell Nova"/>
              </w:rPr>
              <w:t xml:space="preserve">will </w:t>
            </w:r>
            <w:r w:rsidRPr="001B055C">
              <w:rPr>
                <w:rFonts w:eastAsia="Rockwell Nova" w:cs="Rockwell Nova"/>
              </w:rPr>
              <w:t>feel supported through any difficulties they may have faced or are facing.</w:t>
            </w:r>
          </w:p>
        </w:tc>
        <w:tc>
          <w:tcPr>
            <w:tcW w:w="816" w:type="dxa"/>
            <w:shd w:val="clear" w:color="auto" w:fill="auto"/>
          </w:tcPr>
          <w:p w14:paraId="5422F8D0"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AF652B" w:rsidRPr="001B055C" w14:paraId="54DF90F0" w14:textId="77777777" w:rsidTr="00507F5A">
        <w:tc>
          <w:tcPr>
            <w:cnfStyle w:val="001000000000" w:firstRow="0" w:lastRow="0" w:firstColumn="1" w:lastColumn="0" w:oddVBand="0" w:evenVBand="0" w:oddHBand="0" w:evenHBand="0" w:firstRowFirstColumn="0" w:firstRowLastColumn="0" w:lastRowFirstColumn="0" w:lastRowLastColumn="0"/>
            <w:tcW w:w="1658" w:type="dxa"/>
            <w:vMerge/>
          </w:tcPr>
          <w:p w14:paraId="6DF9EC58" w14:textId="77777777" w:rsidR="00AF652B" w:rsidRPr="001B055C" w:rsidRDefault="00AF652B" w:rsidP="00AF652B"/>
        </w:tc>
        <w:tc>
          <w:tcPr>
            <w:tcW w:w="2377" w:type="dxa"/>
          </w:tcPr>
          <w:p w14:paraId="27ECD099" w14:textId="77777777" w:rsidR="00AF652B" w:rsidRPr="00670EE7" w:rsidRDefault="00AF652B" w:rsidP="00DE12B7">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 xml:space="preserve">Review supervision for </w:t>
            </w:r>
            <w:r w:rsidR="00DE12B7" w:rsidRPr="00670EE7">
              <w:rPr>
                <w:rFonts w:eastAsia="Rockwell Nova" w:cs="Rockwell Nova"/>
              </w:rPr>
              <w:t>staff</w:t>
            </w:r>
            <w:r w:rsidRPr="00670EE7">
              <w:rPr>
                <w:rFonts w:eastAsia="Rockwell Nova" w:cs="Rockwell Nova"/>
              </w:rPr>
              <w:t xml:space="preserve"> due to the demands in lockdown</w:t>
            </w:r>
            <w:r w:rsidR="00DE12B7" w:rsidRPr="00670EE7">
              <w:rPr>
                <w:rFonts w:eastAsia="Rockwell Nova" w:cs="Rockwell Nova"/>
              </w:rPr>
              <w:t xml:space="preserve"> </w:t>
            </w:r>
          </w:p>
        </w:tc>
        <w:tc>
          <w:tcPr>
            <w:tcW w:w="4856" w:type="dxa"/>
          </w:tcPr>
          <w:p w14:paraId="430B5553" w14:textId="77777777" w:rsidR="00AF652B" w:rsidRDefault="00AF652B"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 xml:space="preserve">Speak to </w:t>
            </w:r>
            <w:r w:rsidR="00DE12B7" w:rsidRPr="00670EE7">
              <w:rPr>
                <w:rFonts w:eastAsia="Rockwell Nova" w:cs="Rockwell Nova"/>
              </w:rPr>
              <w:t>staff</w:t>
            </w:r>
            <w:r w:rsidRPr="00670EE7">
              <w:rPr>
                <w:rFonts w:eastAsia="Rockwell Nova" w:cs="Rockwell Nova"/>
              </w:rPr>
              <w:t xml:space="preserve"> regarding workload and supervision needs</w:t>
            </w:r>
          </w:p>
          <w:p w14:paraId="24D51F88" w14:textId="77777777" w:rsidR="004A72C9" w:rsidRPr="00670EE7" w:rsidRDefault="004A72C9"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1F2757BC" w14:textId="77777777" w:rsidR="00AF652B" w:rsidRPr="00670EE7" w:rsidRDefault="00AF652B"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Speak to the LA/Trust to ensure supervision is accessed</w:t>
            </w:r>
          </w:p>
        </w:tc>
        <w:tc>
          <w:tcPr>
            <w:tcW w:w="771" w:type="dxa"/>
          </w:tcPr>
          <w:p w14:paraId="435D8B08" w14:textId="77777777" w:rsidR="00AF652B" w:rsidRPr="00670EE7" w:rsidRDefault="00AF652B"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696" w:type="dxa"/>
          </w:tcPr>
          <w:p w14:paraId="76AB9389" w14:textId="77777777" w:rsidR="00AF652B" w:rsidRPr="00670EE7" w:rsidRDefault="00AF652B"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Improved relationships based on trust and shared values</w:t>
            </w:r>
          </w:p>
          <w:p w14:paraId="2F47E29C" w14:textId="77777777" w:rsidR="00AF652B" w:rsidRPr="00670EE7" w:rsidRDefault="00AF652B"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73CD4D9D" w14:textId="77777777" w:rsidR="00AF652B" w:rsidRPr="00670EE7" w:rsidRDefault="00E70A42" w:rsidP="00DE12B7">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S</w:t>
            </w:r>
            <w:r w:rsidR="00DE12B7" w:rsidRPr="00670EE7">
              <w:rPr>
                <w:rFonts w:eastAsia="Rockwell Nova" w:cs="Rockwell Nova"/>
              </w:rPr>
              <w:t>taff</w:t>
            </w:r>
            <w:r w:rsidR="00AF652B" w:rsidRPr="00670EE7">
              <w:rPr>
                <w:rFonts w:eastAsia="Rockwell Nova" w:cs="Rockwell Nova"/>
              </w:rPr>
              <w:t xml:space="preserve"> </w:t>
            </w:r>
            <w:r w:rsidR="00853457">
              <w:rPr>
                <w:rFonts w:eastAsia="Rockwell Nova" w:cs="Rockwell Nova"/>
              </w:rPr>
              <w:t xml:space="preserve">will </w:t>
            </w:r>
            <w:r w:rsidR="00AF652B" w:rsidRPr="00670EE7">
              <w:rPr>
                <w:rFonts w:eastAsia="Rockwell Nova" w:cs="Rockwell Nova"/>
              </w:rPr>
              <w:t>feel supported and can fulfil their role</w:t>
            </w:r>
            <w:r w:rsidR="00DE12B7" w:rsidRPr="00670EE7">
              <w:rPr>
                <w:rFonts w:eastAsia="Rockwell Nova" w:cs="Rockwell Nova"/>
              </w:rPr>
              <w:t>s</w:t>
            </w:r>
            <w:r w:rsidR="00AF652B" w:rsidRPr="00670EE7">
              <w:rPr>
                <w:rFonts w:eastAsia="Rockwell Nova" w:cs="Rockwell Nova"/>
              </w:rPr>
              <w:t xml:space="preserve"> to the best of their ability.</w:t>
            </w:r>
          </w:p>
        </w:tc>
        <w:tc>
          <w:tcPr>
            <w:tcW w:w="816" w:type="dxa"/>
            <w:shd w:val="clear" w:color="auto" w:fill="auto"/>
          </w:tcPr>
          <w:p w14:paraId="26278329"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AF652B" w:rsidRPr="001B055C" w14:paraId="50116B12" w14:textId="77777777" w:rsidTr="0050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vMerge/>
          </w:tcPr>
          <w:p w14:paraId="1FC8273F" w14:textId="77777777" w:rsidR="00AF652B" w:rsidRPr="001B055C" w:rsidRDefault="00AF652B" w:rsidP="00AF652B"/>
        </w:tc>
        <w:tc>
          <w:tcPr>
            <w:tcW w:w="2377" w:type="dxa"/>
          </w:tcPr>
          <w:p w14:paraId="5C96707B"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Review tasks staff are being asked to complete in the immediacy of returning</w:t>
            </w:r>
          </w:p>
        </w:tc>
        <w:tc>
          <w:tcPr>
            <w:tcW w:w="4856" w:type="dxa"/>
          </w:tcPr>
          <w:p w14:paraId="1265FB4C"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Are all tasks necessary?</w:t>
            </w:r>
          </w:p>
          <w:p w14:paraId="6D665990"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Review what tasks can be undertaken by those staff who are unable to come in to work to relieve the pressure on others?</w:t>
            </w:r>
          </w:p>
        </w:tc>
        <w:tc>
          <w:tcPr>
            <w:tcW w:w="771" w:type="dxa"/>
          </w:tcPr>
          <w:p w14:paraId="0A86EA0B"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696" w:type="dxa"/>
          </w:tcPr>
          <w:p w14:paraId="74CD5DDE"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Shared workload across the staff.</w:t>
            </w:r>
          </w:p>
          <w:p w14:paraId="0596FE7F"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0CADF088"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Leaders are seen to support employees and see where they fit into the bigger organisational picture leading to better productivity.</w:t>
            </w:r>
          </w:p>
        </w:tc>
        <w:tc>
          <w:tcPr>
            <w:tcW w:w="816" w:type="dxa"/>
            <w:shd w:val="clear" w:color="auto" w:fill="auto"/>
          </w:tcPr>
          <w:p w14:paraId="07F15332"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AF652B" w:rsidRPr="001B055C" w14:paraId="567A79C7" w14:textId="77777777" w:rsidTr="00507F5A">
        <w:tc>
          <w:tcPr>
            <w:cnfStyle w:val="001000000000" w:firstRow="0" w:lastRow="0" w:firstColumn="1" w:lastColumn="0" w:oddVBand="0" w:evenVBand="0" w:oddHBand="0" w:evenHBand="0" w:firstRowFirstColumn="0" w:firstRowLastColumn="0" w:lastRowFirstColumn="0" w:lastRowLastColumn="0"/>
            <w:tcW w:w="1658" w:type="dxa"/>
            <w:vMerge/>
          </w:tcPr>
          <w:p w14:paraId="47457D70" w14:textId="77777777" w:rsidR="00AF652B" w:rsidRPr="001B055C" w:rsidRDefault="00AF652B" w:rsidP="00AF652B"/>
        </w:tc>
        <w:tc>
          <w:tcPr>
            <w:tcW w:w="2377" w:type="dxa"/>
          </w:tcPr>
          <w:p w14:paraId="4FE9FABE"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 xml:space="preserve">Keep channels of communication open </w:t>
            </w:r>
            <w:proofErr w:type="spellStart"/>
            <w:r w:rsidRPr="001B055C">
              <w:rPr>
                <w:rFonts w:eastAsia="Rockwell Nova" w:cs="Rockwell Nova"/>
              </w:rPr>
              <w:t>inc.</w:t>
            </w:r>
            <w:proofErr w:type="spellEnd"/>
            <w:r w:rsidRPr="001B055C">
              <w:rPr>
                <w:rFonts w:eastAsia="Rockwell Nova" w:cs="Rockwell Nova"/>
              </w:rPr>
              <w:t xml:space="preserve"> regular contact </w:t>
            </w:r>
            <w:r w:rsidRPr="001B055C">
              <w:rPr>
                <w:rFonts w:eastAsia="Rockwell Nova" w:cs="Rockwell Nova"/>
              </w:rPr>
              <w:lastRenderedPageBreak/>
              <w:t>with staff who are unable to return to work immediately</w:t>
            </w:r>
          </w:p>
        </w:tc>
        <w:tc>
          <w:tcPr>
            <w:tcW w:w="4856" w:type="dxa"/>
          </w:tcPr>
          <w:p w14:paraId="5E4528AF"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lastRenderedPageBreak/>
              <w:t>Designate key staff to ensure communication is clear.</w:t>
            </w:r>
          </w:p>
          <w:p w14:paraId="1E369D5D"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 xml:space="preserve">Involve all staff in any decisions ensuring they </w:t>
            </w:r>
            <w:r w:rsidRPr="001B055C">
              <w:rPr>
                <w:rFonts w:eastAsia="Rockwell Nova" w:cs="Rockwell Nova"/>
              </w:rPr>
              <w:lastRenderedPageBreak/>
              <w:t xml:space="preserve">feel valued and part of the team </w:t>
            </w:r>
          </w:p>
          <w:p w14:paraId="303FBFD2"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771" w:type="dxa"/>
          </w:tcPr>
          <w:p w14:paraId="18AE9643"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696" w:type="dxa"/>
          </w:tcPr>
          <w:p w14:paraId="7CC739F0"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 xml:space="preserve">Staff </w:t>
            </w:r>
            <w:r w:rsidR="00CD1485">
              <w:rPr>
                <w:rFonts w:eastAsia="Rockwell Nova" w:cs="Rockwell Nova"/>
              </w:rPr>
              <w:t xml:space="preserve">will </w:t>
            </w:r>
            <w:r w:rsidRPr="001B055C">
              <w:rPr>
                <w:rFonts w:eastAsia="Rockwell Nova" w:cs="Rockwell Nova"/>
              </w:rPr>
              <w:t xml:space="preserve">feel valued and have the school network to ensure they have people to talk to where </w:t>
            </w:r>
            <w:r w:rsidRPr="001B055C">
              <w:rPr>
                <w:rFonts w:eastAsia="Rockwell Nova" w:cs="Rockwell Nova"/>
              </w:rPr>
              <w:lastRenderedPageBreak/>
              <w:t>necessary.</w:t>
            </w:r>
          </w:p>
        </w:tc>
        <w:tc>
          <w:tcPr>
            <w:tcW w:w="816" w:type="dxa"/>
            <w:shd w:val="clear" w:color="auto" w:fill="auto"/>
          </w:tcPr>
          <w:p w14:paraId="0206B5D6"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AF652B" w:rsidRPr="001B055C" w14:paraId="13F5D36B" w14:textId="77777777" w:rsidTr="0050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vMerge/>
          </w:tcPr>
          <w:p w14:paraId="339EB97D" w14:textId="77777777" w:rsidR="00AF652B" w:rsidRPr="001B055C" w:rsidRDefault="00AF652B" w:rsidP="00AF652B"/>
        </w:tc>
        <w:tc>
          <w:tcPr>
            <w:tcW w:w="2377" w:type="dxa"/>
          </w:tcPr>
          <w:p w14:paraId="6B3EB3FE"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Use Mental Health First Aiders (see MHWB of Pupils) to support staff</w:t>
            </w:r>
          </w:p>
        </w:tc>
        <w:tc>
          <w:tcPr>
            <w:tcW w:w="4856" w:type="dxa"/>
          </w:tcPr>
          <w:p w14:paraId="5F8C1154"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Research online Mental Health First aid training</w:t>
            </w:r>
          </w:p>
          <w:p w14:paraId="1B81BFAD"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Work with staff to decide who undertakes the training</w:t>
            </w:r>
          </w:p>
          <w:p w14:paraId="5BA3027F"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Communicate with the school community who are the Mental Health First Aiders</w:t>
            </w:r>
          </w:p>
        </w:tc>
        <w:tc>
          <w:tcPr>
            <w:tcW w:w="771" w:type="dxa"/>
          </w:tcPr>
          <w:p w14:paraId="17A3BA40"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696" w:type="dxa"/>
          </w:tcPr>
          <w:p w14:paraId="7F2CE33E"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Staff will feel more confident in supporting the school community in Mental Health</w:t>
            </w:r>
          </w:p>
          <w:p w14:paraId="7816B1FD"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19B7297A"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Staff will know who to speak to regarding mental health concerns.</w:t>
            </w:r>
          </w:p>
        </w:tc>
        <w:tc>
          <w:tcPr>
            <w:tcW w:w="816" w:type="dxa"/>
            <w:shd w:val="clear" w:color="auto" w:fill="auto"/>
          </w:tcPr>
          <w:p w14:paraId="22BEFCD2"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bl>
    <w:p w14:paraId="58BC5C27" w14:textId="77777777" w:rsidR="00AF652B" w:rsidRDefault="00AF652B" w:rsidP="00AF652B"/>
    <w:p w14:paraId="4D282B6B" w14:textId="77777777" w:rsidR="00853457" w:rsidRDefault="00853457" w:rsidP="00AF652B"/>
    <w:tbl>
      <w:tblPr>
        <w:tblStyle w:val="GridTable5Dark-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389"/>
        <w:gridCol w:w="4575"/>
        <w:gridCol w:w="782"/>
        <w:gridCol w:w="3880"/>
        <w:gridCol w:w="838"/>
      </w:tblGrid>
      <w:tr w:rsidR="00853457" w:rsidRPr="00CD18FF" w14:paraId="5E732ACE" w14:textId="77777777" w:rsidTr="00362D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bottom w:val="single" w:sz="4" w:space="0" w:color="auto"/>
            </w:tcBorders>
          </w:tcPr>
          <w:p w14:paraId="19168D40" w14:textId="77777777" w:rsidR="00853457" w:rsidRPr="00CD18FF" w:rsidRDefault="00853457" w:rsidP="00362D96"/>
        </w:tc>
        <w:tc>
          <w:tcPr>
            <w:tcW w:w="2389" w:type="dxa"/>
          </w:tcPr>
          <w:p w14:paraId="1135A0E0" w14:textId="77777777" w:rsidR="00853457" w:rsidRPr="00CD18FF" w:rsidRDefault="00853457" w:rsidP="00362D96">
            <w:pPr>
              <w:cnfStyle w:val="100000000000" w:firstRow="1" w:lastRow="0" w:firstColumn="0" w:lastColumn="0" w:oddVBand="0" w:evenVBand="0" w:oddHBand="0" w:evenHBand="0" w:firstRowFirstColumn="0" w:firstRowLastColumn="0" w:lastRowFirstColumn="0" w:lastRowLastColumn="0"/>
            </w:pPr>
            <w:r w:rsidRPr="00CD18FF">
              <w:t>Action</w:t>
            </w:r>
          </w:p>
        </w:tc>
        <w:tc>
          <w:tcPr>
            <w:tcW w:w="4575" w:type="dxa"/>
          </w:tcPr>
          <w:p w14:paraId="516975EF" w14:textId="77777777" w:rsidR="00853457" w:rsidRPr="00CD18FF" w:rsidRDefault="00853457" w:rsidP="00362D96">
            <w:pPr>
              <w:cnfStyle w:val="100000000000" w:firstRow="1" w:lastRow="0" w:firstColumn="0" w:lastColumn="0" w:oddVBand="0" w:evenVBand="0" w:oddHBand="0" w:evenHBand="0" w:firstRowFirstColumn="0" w:firstRowLastColumn="0" w:lastRowFirstColumn="0" w:lastRowLastColumn="0"/>
            </w:pPr>
            <w:r w:rsidRPr="00CD18FF">
              <w:t xml:space="preserve">Actions </w:t>
            </w:r>
          </w:p>
        </w:tc>
        <w:tc>
          <w:tcPr>
            <w:tcW w:w="782" w:type="dxa"/>
          </w:tcPr>
          <w:p w14:paraId="55DE3361" w14:textId="77777777" w:rsidR="00853457" w:rsidRPr="00CD18FF" w:rsidRDefault="00853457" w:rsidP="00362D96">
            <w:pPr>
              <w:cnfStyle w:val="100000000000" w:firstRow="1" w:lastRow="0" w:firstColumn="0" w:lastColumn="0" w:oddVBand="0" w:evenVBand="0" w:oddHBand="0" w:evenHBand="0" w:firstRowFirstColumn="0" w:firstRowLastColumn="0" w:lastRowFirstColumn="0" w:lastRowLastColumn="0"/>
            </w:pPr>
            <w:r w:rsidRPr="00CD18FF">
              <w:t>Lead</w:t>
            </w:r>
          </w:p>
        </w:tc>
        <w:tc>
          <w:tcPr>
            <w:tcW w:w="3880" w:type="dxa"/>
          </w:tcPr>
          <w:p w14:paraId="4865FD1C" w14:textId="77777777" w:rsidR="00853457" w:rsidRPr="00CD18FF" w:rsidRDefault="00853457" w:rsidP="00362D96">
            <w:pPr>
              <w:cnfStyle w:val="100000000000" w:firstRow="1" w:lastRow="0" w:firstColumn="0" w:lastColumn="0" w:oddVBand="0" w:evenVBand="0" w:oddHBand="0" w:evenHBand="0" w:firstRowFirstColumn="0" w:firstRowLastColumn="0" w:lastRowFirstColumn="0" w:lastRowLastColumn="0"/>
            </w:pPr>
            <w:r w:rsidRPr="00CD18FF">
              <w:t>Impact</w:t>
            </w:r>
          </w:p>
        </w:tc>
        <w:tc>
          <w:tcPr>
            <w:tcW w:w="838" w:type="dxa"/>
            <w:shd w:val="clear" w:color="auto" w:fill="92D050"/>
          </w:tcPr>
          <w:p w14:paraId="0BABF218" w14:textId="77777777" w:rsidR="00853457" w:rsidRPr="00CD18FF" w:rsidRDefault="00853457" w:rsidP="00362D96">
            <w:pPr>
              <w:cnfStyle w:val="100000000000" w:firstRow="1" w:lastRow="0" w:firstColumn="0" w:lastColumn="0" w:oddVBand="0" w:evenVBand="0" w:oddHBand="0" w:evenHBand="0" w:firstRowFirstColumn="0" w:firstRowLastColumn="0" w:lastRowFirstColumn="0" w:lastRowLastColumn="0"/>
            </w:pPr>
            <w:r w:rsidRPr="00CD18FF">
              <w:t>RAG</w:t>
            </w:r>
          </w:p>
        </w:tc>
      </w:tr>
      <w:tr w:rsidR="00853457" w:rsidRPr="00CD18FF" w14:paraId="33CCA243" w14:textId="77777777" w:rsidTr="0036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restart"/>
          </w:tcPr>
          <w:p w14:paraId="033E017F" w14:textId="77777777" w:rsidR="00853457" w:rsidRPr="00CD18FF" w:rsidRDefault="00853457" w:rsidP="00362D96">
            <w:pPr>
              <w:pStyle w:val="Heading2"/>
              <w:outlineLvl w:val="1"/>
              <w:rPr>
                <w:b/>
              </w:rPr>
            </w:pPr>
            <w:bookmarkStart w:id="8" w:name="_Toc40354385"/>
            <w:r>
              <w:rPr>
                <w:b/>
              </w:rPr>
              <w:t>SEND</w:t>
            </w:r>
            <w:bookmarkEnd w:id="8"/>
          </w:p>
          <w:p w14:paraId="7CCC24BF" w14:textId="77777777" w:rsidR="00853457" w:rsidRPr="00CD18FF" w:rsidRDefault="00853457" w:rsidP="00362D96"/>
          <w:p w14:paraId="3EAABBC2" w14:textId="77777777" w:rsidR="00853457" w:rsidRPr="00CD18FF" w:rsidRDefault="00853457" w:rsidP="00362D96"/>
        </w:tc>
        <w:tc>
          <w:tcPr>
            <w:tcW w:w="2389" w:type="dxa"/>
          </w:tcPr>
          <w:p w14:paraId="36F1E282" w14:textId="77777777" w:rsidR="00853457" w:rsidRPr="00670EE7" w:rsidRDefault="00853457"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Social Distancing</w:t>
            </w:r>
          </w:p>
        </w:tc>
        <w:tc>
          <w:tcPr>
            <w:tcW w:w="4575" w:type="dxa"/>
          </w:tcPr>
          <w:p w14:paraId="788B77AE" w14:textId="77777777" w:rsidR="00853457" w:rsidRPr="00670EE7" w:rsidRDefault="00853457" w:rsidP="00362D96">
            <w:pPr>
              <w:cnfStyle w:val="000000100000" w:firstRow="0" w:lastRow="0" w:firstColumn="0" w:lastColumn="0" w:oddVBand="0" w:evenVBand="0" w:oddHBand="1" w:evenHBand="0" w:firstRowFirstColumn="0" w:firstRowLastColumn="0" w:lastRowFirstColumn="0" w:lastRowLastColumn="0"/>
            </w:pPr>
            <w:r w:rsidRPr="00670EE7">
              <w:t>What additional support measures will require consideration for pupils with SEND to understand social distancing?</w:t>
            </w:r>
          </w:p>
          <w:p w14:paraId="197B41FA" w14:textId="77777777" w:rsidR="00853457" w:rsidRPr="00670EE7" w:rsidRDefault="00853457"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t>(thinking about the younger pupils/varying independence levels)</w:t>
            </w:r>
          </w:p>
        </w:tc>
        <w:tc>
          <w:tcPr>
            <w:tcW w:w="782" w:type="dxa"/>
          </w:tcPr>
          <w:p w14:paraId="289EDFB9" w14:textId="77777777" w:rsidR="00853457" w:rsidRPr="00C83555" w:rsidRDefault="00853457"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highlight w:val="yellow"/>
              </w:rPr>
            </w:pPr>
          </w:p>
        </w:tc>
        <w:tc>
          <w:tcPr>
            <w:tcW w:w="3880" w:type="dxa"/>
          </w:tcPr>
          <w:p w14:paraId="71F9961E" w14:textId="77777777" w:rsidR="00853457" w:rsidRPr="00C83555" w:rsidRDefault="00853457"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highlight w:val="yellow"/>
              </w:rPr>
            </w:pPr>
          </w:p>
        </w:tc>
        <w:tc>
          <w:tcPr>
            <w:tcW w:w="838" w:type="dxa"/>
            <w:shd w:val="clear" w:color="auto" w:fill="auto"/>
          </w:tcPr>
          <w:p w14:paraId="0F00FBE8" w14:textId="77777777" w:rsidR="00853457" w:rsidRPr="00CD18FF" w:rsidRDefault="00853457"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853457" w:rsidRPr="00CD18FF" w14:paraId="736BC8C3" w14:textId="77777777" w:rsidTr="00362D96">
        <w:tc>
          <w:tcPr>
            <w:cnfStyle w:val="001000000000" w:firstRow="0" w:lastRow="0" w:firstColumn="1" w:lastColumn="0" w:oddVBand="0" w:evenVBand="0" w:oddHBand="0" w:evenHBand="0" w:firstRowFirstColumn="0" w:firstRowLastColumn="0" w:lastRowFirstColumn="0" w:lastRowLastColumn="0"/>
            <w:tcW w:w="1710" w:type="dxa"/>
            <w:vMerge/>
          </w:tcPr>
          <w:p w14:paraId="4C79B9E8" w14:textId="77777777" w:rsidR="00853457" w:rsidRPr="00CD18FF" w:rsidRDefault="00853457" w:rsidP="00362D96"/>
        </w:tc>
        <w:tc>
          <w:tcPr>
            <w:tcW w:w="2389" w:type="dxa"/>
          </w:tcPr>
          <w:p w14:paraId="74DDE3C0" w14:textId="77777777" w:rsidR="00853457" w:rsidRPr="00670EE7" w:rsidRDefault="00853457"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Individual support</w:t>
            </w:r>
          </w:p>
        </w:tc>
        <w:tc>
          <w:tcPr>
            <w:tcW w:w="4575" w:type="dxa"/>
          </w:tcPr>
          <w:p w14:paraId="7F774138" w14:textId="77777777" w:rsidR="00853457" w:rsidRPr="00670EE7" w:rsidRDefault="00853457" w:rsidP="00362D96">
            <w:pPr>
              <w:cnfStyle w:val="000000000000" w:firstRow="0" w:lastRow="0" w:firstColumn="0" w:lastColumn="0" w:oddVBand="0" w:evenVBand="0" w:oddHBand="0" w:evenHBand="0" w:firstRowFirstColumn="0" w:firstRowLastColumn="0" w:lastRowFirstColumn="0" w:lastRowLastColumn="0"/>
              <w:rPr>
                <w:rFonts w:ascii="Trebuchet MS" w:hAnsi="Trebuchet MS" w:cs="Tahoma"/>
              </w:rPr>
            </w:pPr>
            <w:r w:rsidRPr="00670EE7">
              <w:t xml:space="preserve">How will leaders manage the reintegration of </w:t>
            </w:r>
            <w:r w:rsidR="00A94A19">
              <w:t xml:space="preserve">children with EHCPs? </w:t>
            </w:r>
            <w:r w:rsidRPr="00670EE7">
              <w:t xml:space="preserve"> </w:t>
            </w:r>
          </w:p>
          <w:p w14:paraId="1D0E06F1" w14:textId="77777777" w:rsidR="00853457" w:rsidRPr="00670EE7" w:rsidRDefault="00853457"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lang w:val="en"/>
              </w:rPr>
              <w:t>Support for issues of being or not being in school, managing change, routines and anxieties need to be addressed.</w:t>
            </w:r>
          </w:p>
        </w:tc>
        <w:tc>
          <w:tcPr>
            <w:tcW w:w="782" w:type="dxa"/>
          </w:tcPr>
          <w:p w14:paraId="3E2D204C" w14:textId="77777777" w:rsidR="00853457" w:rsidRPr="00C83555" w:rsidRDefault="00853457"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highlight w:val="yellow"/>
              </w:rPr>
            </w:pPr>
          </w:p>
        </w:tc>
        <w:tc>
          <w:tcPr>
            <w:tcW w:w="3880" w:type="dxa"/>
          </w:tcPr>
          <w:p w14:paraId="643CC7CB" w14:textId="77777777" w:rsidR="00853457" w:rsidRPr="00C83555" w:rsidRDefault="00853457"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highlight w:val="yellow"/>
              </w:rPr>
            </w:pPr>
          </w:p>
        </w:tc>
        <w:tc>
          <w:tcPr>
            <w:tcW w:w="838" w:type="dxa"/>
            <w:shd w:val="clear" w:color="auto" w:fill="auto"/>
          </w:tcPr>
          <w:p w14:paraId="0AC99BD4" w14:textId="77777777" w:rsidR="00853457" w:rsidRPr="00CD18FF" w:rsidRDefault="00853457"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853457" w:rsidRPr="00CD18FF" w14:paraId="2B338D63" w14:textId="77777777" w:rsidTr="0036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tcPr>
          <w:p w14:paraId="0901DC40" w14:textId="77777777" w:rsidR="00853457" w:rsidRPr="00CD18FF" w:rsidRDefault="00853457" w:rsidP="00362D96"/>
        </w:tc>
        <w:tc>
          <w:tcPr>
            <w:tcW w:w="2389" w:type="dxa"/>
          </w:tcPr>
          <w:p w14:paraId="276B3D06" w14:textId="77777777" w:rsidR="00853457" w:rsidRPr="00670EE7" w:rsidRDefault="00853457"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Transitions</w:t>
            </w:r>
          </w:p>
        </w:tc>
        <w:tc>
          <w:tcPr>
            <w:tcW w:w="4575" w:type="dxa"/>
          </w:tcPr>
          <w:p w14:paraId="5810C461" w14:textId="77777777" w:rsidR="00853457" w:rsidRPr="00CC64AF" w:rsidRDefault="00853457" w:rsidP="00362D96">
            <w:pPr>
              <w:cnfStyle w:val="000000100000" w:firstRow="0" w:lastRow="0" w:firstColumn="0" w:lastColumn="0" w:oddVBand="0" w:evenVBand="0" w:oddHBand="1" w:evenHBand="0" w:firstRowFirstColumn="0" w:firstRowLastColumn="0" w:lastRowFirstColumn="0" w:lastRowLastColumn="0"/>
            </w:pPr>
            <w:r w:rsidRPr="00670EE7">
              <w:t xml:space="preserve">How are leaders thinking about the needs of pupils with SEND and their needs transferring to other settings and/or moving into different year groups with unfamiliar </w:t>
            </w:r>
            <w:r w:rsidRPr="00CC64AF">
              <w:t>staff members?</w:t>
            </w:r>
          </w:p>
          <w:p w14:paraId="164A95BB" w14:textId="77777777" w:rsidR="00853457" w:rsidRPr="00670EE7" w:rsidRDefault="00853457"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CC64AF">
              <w:rPr>
                <w:rFonts w:cs="Tahoma"/>
              </w:rPr>
              <w:t>Will leaders have a phased or separate return day for those pupils more likely to find transition back to school more difficult?</w:t>
            </w:r>
          </w:p>
        </w:tc>
        <w:tc>
          <w:tcPr>
            <w:tcW w:w="782" w:type="dxa"/>
          </w:tcPr>
          <w:p w14:paraId="465EEE44" w14:textId="77777777" w:rsidR="00853457" w:rsidRPr="00C83555" w:rsidRDefault="00853457"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highlight w:val="yellow"/>
              </w:rPr>
            </w:pPr>
          </w:p>
        </w:tc>
        <w:tc>
          <w:tcPr>
            <w:tcW w:w="3880" w:type="dxa"/>
          </w:tcPr>
          <w:p w14:paraId="42E77D8C" w14:textId="77777777" w:rsidR="00853457" w:rsidRPr="00C83555" w:rsidRDefault="00853457"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highlight w:val="yellow"/>
              </w:rPr>
            </w:pPr>
          </w:p>
        </w:tc>
        <w:tc>
          <w:tcPr>
            <w:tcW w:w="838" w:type="dxa"/>
            <w:shd w:val="clear" w:color="auto" w:fill="auto"/>
          </w:tcPr>
          <w:p w14:paraId="45C82B57" w14:textId="77777777" w:rsidR="00853457" w:rsidRPr="00CD18FF" w:rsidRDefault="00853457"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853457" w:rsidRPr="00CD18FF" w14:paraId="64834F82" w14:textId="77777777" w:rsidTr="00362D96">
        <w:tc>
          <w:tcPr>
            <w:cnfStyle w:val="001000000000" w:firstRow="0" w:lastRow="0" w:firstColumn="1" w:lastColumn="0" w:oddVBand="0" w:evenVBand="0" w:oddHBand="0" w:evenHBand="0" w:firstRowFirstColumn="0" w:firstRowLastColumn="0" w:lastRowFirstColumn="0" w:lastRowLastColumn="0"/>
            <w:tcW w:w="1710" w:type="dxa"/>
            <w:vMerge/>
          </w:tcPr>
          <w:p w14:paraId="73C3CE34" w14:textId="77777777" w:rsidR="00853457" w:rsidRPr="00CD18FF" w:rsidRDefault="00853457" w:rsidP="00362D96"/>
        </w:tc>
        <w:tc>
          <w:tcPr>
            <w:tcW w:w="2389" w:type="dxa"/>
          </w:tcPr>
          <w:p w14:paraId="39CA866B" w14:textId="77777777" w:rsidR="00853457" w:rsidRPr="00CD18FF" w:rsidRDefault="00A94A19"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lang w:val="en-US"/>
              </w:rPr>
            </w:pPr>
            <w:r>
              <w:rPr>
                <w:rFonts w:eastAsia="Rockwell Nova" w:cs="Rockwell Nova"/>
                <w:lang w:val="en-US"/>
              </w:rPr>
              <w:t xml:space="preserve">EHCP </w:t>
            </w:r>
            <w:r w:rsidR="00853457">
              <w:rPr>
                <w:rFonts w:eastAsia="Rockwell Nova" w:cs="Rockwell Nova"/>
                <w:lang w:val="en-US"/>
              </w:rPr>
              <w:t>Plans</w:t>
            </w:r>
          </w:p>
        </w:tc>
        <w:tc>
          <w:tcPr>
            <w:tcW w:w="4575" w:type="dxa"/>
          </w:tcPr>
          <w:p w14:paraId="29939582" w14:textId="77777777" w:rsidR="00A94A19" w:rsidRDefault="00A94A19" w:rsidP="00A94A19">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 xml:space="preserve">How will you ensure that the provision in a children’s EHC Plan will continue to be </w:t>
            </w:r>
            <w:r>
              <w:rPr>
                <w:rFonts w:eastAsia="Rockwell Nova" w:cs="Rockwell Nova"/>
              </w:rPr>
              <w:lastRenderedPageBreak/>
              <w:t>delivered?</w:t>
            </w:r>
          </w:p>
          <w:p w14:paraId="1DDB5F84" w14:textId="77777777" w:rsidR="00853457" w:rsidRPr="00CD18FF" w:rsidRDefault="00A94A19" w:rsidP="00A94A19">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Consider and plan this carefully, utilising support staff as needed to ensure reasonable endeavours are employed.</w:t>
            </w:r>
          </w:p>
        </w:tc>
        <w:tc>
          <w:tcPr>
            <w:tcW w:w="782" w:type="dxa"/>
          </w:tcPr>
          <w:p w14:paraId="03EC02C7" w14:textId="77777777" w:rsidR="00853457" w:rsidRPr="00CD18FF" w:rsidRDefault="00853457"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880" w:type="dxa"/>
          </w:tcPr>
          <w:p w14:paraId="10334C23" w14:textId="77777777" w:rsidR="00853457" w:rsidRPr="00CD18FF" w:rsidRDefault="00853457"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38" w:type="dxa"/>
            <w:shd w:val="clear" w:color="auto" w:fill="auto"/>
          </w:tcPr>
          <w:p w14:paraId="1AFC84E7" w14:textId="77777777" w:rsidR="00853457" w:rsidRPr="00CD18FF" w:rsidRDefault="00853457" w:rsidP="00362D96">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A94A19" w:rsidRPr="00CD18FF" w14:paraId="0FE33A50" w14:textId="77777777" w:rsidTr="00362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C8E13E8" w14:textId="77777777" w:rsidR="00A94A19" w:rsidRPr="00CD18FF" w:rsidRDefault="00A94A19" w:rsidP="00362D96"/>
        </w:tc>
        <w:tc>
          <w:tcPr>
            <w:tcW w:w="2389" w:type="dxa"/>
          </w:tcPr>
          <w:p w14:paraId="119E716B" w14:textId="77777777" w:rsidR="00A94A19" w:rsidDel="00A94A19" w:rsidRDefault="00A94A19"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lang w:val="en-US"/>
              </w:rPr>
            </w:pPr>
            <w:r>
              <w:rPr>
                <w:rFonts w:eastAsia="Rockwell Nova" w:cs="Rockwell Nova"/>
                <w:lang w:val="en-US"/>
              </w:rPr>
              <w:t>Annual Reviews</w:t>
            </w:r>
          </w:p>
        </w:tc>
        <w:tc>
          <w:tcPr>
            <w:tcW w:w="4575" w:type="dxa"/>
          </w:tcPr>
          <w:p w14:paraId="0671C9F3" w14:textId="77777777" w:rsidR="00A94A19" w:rsidDel="00A94A19" w:rsidRDefault="00A94A19" w:rsidP="00362D96">
            <w:pPr>
              <w:cnfStyle w:val="000000100000" w:firstRow="0" w:lastRow="0" w:firstColumn="0" w:lastColumn="0" w:oddVBand="0" w:evenVBand="0" w:oddHBand="1" w:evenHBand="0" w:firstRowFirstColumn="0" w:firstRowLastColumn="0" w:lastRowFirstColumn="0" w:lastRowLastColumn="0"/>
              <w:rPr>
                <w:lang w:val="en-US"/>
              </w:rPr>
            </w:pPr>
            <w:r>
              <w:rPr>
                <w:lang w:val="en-US"/>
              </w:rPr>
              <w:t>Annual reviews must continue to take place during this time, as there have been no changes to the statutory requirement for these.  How will you ensure these take place in line with the annual date, as well as focusing on those students for whom will be transitioning to their next school / educational setting in September 2021?</w:t>
            </w:r>
          </w:p>
        </w:tc>
        <w:tc>
          <w:tcPr>
            <w:tcW w:w="782" w:type="dxa"/>
          </w:tcPr>
          <w:p w14:paraId="565D2BF8" w14:textId="77777777" w:rsidR="00A94A19" w:rsidRPr="00CD18FF" w:rsidRDefault="00A94A19"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880" w:type="dxa"/>
          </w:tcPr>
          <w:p w14:paraId="4F6CA7E1" w14:textId="77777777" w:rsidR="00A94A19" w:rsidRPr="00CD18FF" w:rsidRDefault="00A94A19"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838" w:type="dxa"/>
            <w:shd w:val="clear" w:color="auto" w:fill="auto"/>
          </w:tcPr>
          <w:p w14:paraId="167133F7" w14:textId="77777777" w:rsidR="00A94A19" w:rsidRPr="00CD18FF" w:rsidRDefault="00A94A19" w:rsidP="00362D9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bl>
    <w:p w14:paraId="1B40CFA7" w14:textId="77777777" w:rsidR="00853457" w:rsidRDefault="00853457" w:rsidP="00AF652B"/>
    <w:p w14:paraId="206B032D" w14:textId="77777777" w:rsidR="00853457" w:rsidRDefault="00853457" w:rsidP="00AF652B"/>
    <w:tbl>
      <w:tblPr>
        <w:tblStyle w:val="GridTable5Dark-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324"/>
        <w:gridCol w:w="4863"/>
        <w:gridCol w:w="772"/>
        <w:gridCol w:w="3730"/>
        <w:gridCol w:w="819"/>
      </w:tblGrid>
      <w:tr w:rsidR="00AF652B" w:rsidRPr="001B055C" w14:paraId="23AB0DBA" w14:textId="77777777" w:rsidTr="00507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tcBorders>
              <w:bottom w:val="single" w:sz="4" w:space="0" w:color="auto"/>
            </w:tcBorders>
          </w:tcPr>
          <w:p w14:paraId="44659017" w14:textId="77777777" w:rsidR="00AF652B" w:rsidRPr="001B055C" w:rsidRDefault="00AF652B" w:rsidP="000108A4">
            <w:pPr>
              <w:pStyle w:val="Heading2"/>
              <w:outlineLvl w:val="1"/>
              <w:rPr>
                <w:b/>
                <w:sz w:val="24"/>
                <w:szCs w:val="24"/>
              </w:rPr>
            </w:pPr>
          </w:p>
        </w:tc>
        <w:tc>
          <w:tcPr>
            <w:tcW w:w="2324" w:type="dxa"/>
          </w:tcPr>
          <w:p w14:paraId="0755ABC9" w14:textId="77777777" w:rsidR="00AF652B" w:rsidRPr="001B055C" w:rsidRDefault="00AF652B" w:rsidP="00AF652B">
            <w:pPr>
              <w:cnfStyle w:val="100000000000" w:firstRow="1" w:lastRow="0" w:firstColumn="0" w:lastColumn="0" w:oddVBand="0" w:evenVBand="0" w:oddHBand="0" w:evenHBand="0" w:firstRowFirstColumn="0" w:firstRowLastColumn="0" w:lastRowFirstColumn="0" w:lastRowLastColumn="0"/>
            </w:pPr>
            <w:r w:rsidRPr="001B055C">
              <w:t>Action</w:t>
            </w:r>
          </w:p>
        </w:tc>
        <w:tc>
          <w:tcPr>
            <w:tcW w:w="4863" w:type="dxa"/>
          </w:tcPr>
          <w:p w14:paraId="7CABE0EF" w14:textId="77777777" w:rsidR="00AF652B" w:rsidRPr="001B055C" w:rsidRDefault="00AF652B" w:rsidP="00AF652B">
            <w:pPr>
              <w:cnfStyle w:val="100000000000" w:firstRow="1" w:lastRow="0" w:firstColumn="0" w:lastColumn="0" w:oddVBand="0" w:evenVBand="0" w:oddHBand="0" w:evenHBand="0" w:firstRowFirstColumn="0" w:firstRowLastColumn="0" w:lastRowFirstColumn="0" w:lastRowLastColumn="0"/>
            </w:pPr>
            <w:r w:rsidRPr="001B055C">
              <w:t xml:space="preserve">Actions </w:t>
            </w:r>
          </w:p>
        </w:tc>
        <w:tc>
          <w:tcPr>
            <w:tcW w:w="772" w:type="dxa"/>
          </w:tcPr>
          <w:p w14:paraId="68E12363" w14:textId="77777777" w:rsidR="00AF652B" w:rsidRPr="001B055C" w:rsidRDefault="00AF652B" w:rsidP="00AF652B">
            <w:pPr>
              <w:cnfStyle w:val="100000000000" w:firstRow="1" w:lastRow="0" w:firstColumn="0" w:lastColumn="0" w:oddVBand="0" w:evenVBand="0" w:oddHBand="0" w:evenHBand="0" w:firstRowFirstColumn="0" w:firstRowLastColumn="0" w:lastRowFirstColumn="0" w:lastRowLastColumn="0"/>
            </w:pPr>
            <w:r w:rsidRPr="001B055C">
              <w:t>Lead</w:t>
            </w:r>
          </w:p>
        </w:tc>
        <w:tc>
          <w:tcPr>
            <w:tcW w:w="3730" w:type="dxa"/>
          </w:tcPr>
          <w:p w14:paraId="201782D4" w14:textId="77777777" w:rsidR="00AF652B" w:rsidRPr="001B055C" w:rsidRDefault="00AF652B" w:rsidP="00AF652B">
            <w:pPr>
              <w:cnfStyle w:val="100000000000" w:firstRow="1" w:lastRow="0" w:firstColumn="0" w:lastColumn="0" w:oddVBand="0" w:evenVBand="0" w:oddHBand="0" w:evenHBand="0" w:firstRowFirstColumn="0" w:firstRowLastColumn="0" w:lastRowFirstColumn="0" w:lastRowLastColumn="0"/>
            </w:pPr>
            <w:r w:rsidRPr="001B055C">
              <w:t>Impact</w:t>
            </w:r>
          </w:p>
        </w:tc>
        <w:tc>
          <w:tcPr>
            <w:tcW w:w="819" w:type="dxa"/>
            <w:shd w:val="clear" w:color="auto" w:fill="92D050"/>
          </w:tcPr>
          <w:p w14:paraId="4102CE24" w14:textId="77777777" w:rsidR="00AF652B" w:rsidRPr="001B055C" w:rsidRDefault="00AF652B" w:rsidP="00AF652B">
            <w:pPr>
              <w:cnfStyle w:val="100000000000" w:firstRow="1" w:lastRow="0" w:firstColumn="0" w:lastColumn="0" w:oddVBand="0" w:evenVBand="0" w:oddHBand="0" w:evenHBand="0" w:firstRowFirstColumn="0" w:firstRowLastColumn="0" w:lastRowFirstColumn="0" w:lastRowLastColumn="0"/>
            </w:pPr>
            <w:r w:rsidRPr="001B055C">
              <w:t>RAG</w:t>
            </w:r>
          </w:p>
        </w:tc>
      </w:tr>
      <w:tr w:rsidR="00AF652B" w:rsidRPr="001B055C" w14:paraId="662FAE94" w14:textId="77777777" w:rsidTr="0050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vMerge w:val="restart"/>
          </w:tcPr>
          <w:p w14:paraId="743A5975" w14:textId="77777777" w:rsidR="00AF652B" w:rsidRPr="001B055C" w:rsidRDefault="00AF652B" w:rsidP="001B055C">
            <w:pPr>
              <w:pStyle w:val="Heading2"/>
              <w:outlineLvl w:val="1"/>
              <w:rPr>
                <w:b/>
              </w:rPr>
            </w:pPr>
            <w:bookmarkStart w:id="9" w:name="_Toc40354386"/>
            <w:r w:rsidRPr="001B055C">
              <w:rPr>
                <w:b/>
              </w:rPr>
              <w:t>Mental Health and Well-being of Pupils</w:t>
            </w:r>
            <w:bookmarkEnd w:id="9"/>
          </w:p>
          <w:p w14:paraId="7D86C2E1" w14:textId="77777777" w:rsidR="00AF652B" w:rsidRPr="001B055C" w:rsidRDefault="00AF652B" w:rsidP="000108A4">
            <w:pPr>
              <w:pStyle w:val="Heading2"/>
              <w:outlineLvl w:val="1"/>
              <w:rPr>
                <w:b/>
                <w:sz w:val="24"/>
                <w:szCs w:val="24"/>
              </w:rPr>
            </w:pPr>
          </w:p>
        </w:tc>
        <w:tc>
          <w:tcPr>
            <w:tcW w:w="2324" w:type="dxa"/>
          </w:tcPr>
          <w:p w14:paraId="35EF28CD"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Identify the baseline of your pupils</w:t>
            </w:r>
          </w:p>
        </w:tc>
        <w:tc>
          <w:tcPr>
            <w:tcW w:w="4863" w:type="dxa"/>
          </w:tcPr>
          <w:p w14:paraId="32FD0C14"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 xml:space="preserve">To use pupil questionnaire and pupil voice to ascertain a baseline for current levels of pupil understanding of MH and WB. </w:t>
            </w:r>
          </w:p>
          <w:p w14:paraId="30C5194F"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Staff deployed to support highest needs pupils first. Needs to be met safely due to specific needs and training requirements</w:t>
            </w:r>
          </w:p>
          <w:p w14:paraId="1468AE77"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p>
          <w:p w14:paraId="0EF9B8A4"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i/>
                <w:iCs/>
              </w:rPr>
            </w:pPr>
            <w:r w:rsidRPr="001B055C">
              <w:rPr>
                <w:i/>
                <w:iCs/>
              </w:rPr>
              <w:t>Think ahead of the game. The questionnaire can be produced and sent out and returned prior to the return to school e.g. use SurveyMonkey to ask up to 10 questions</w:t>
            </w:r>
          </w:p>
        </w:tc>
        <w:tc>
          <w:tcPr>
            <w:tcW w:w="772" w:type="dxa"/>
          </w:tcPr>
          <w:p w14:paraId="1D2D21E7"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p>
        </w:tc>
        <w:tc>
          <w:tcPr>
            <w:tcW w:w="3730" w:type="dxa"/>
          </w:tcPr>
          <w:p w14:paraId="677A68D7"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Improved MHWB will impact on pupil outcomes by minimising barriers to learning and risk factors such as mental health</w:t>
            </w:r>
          </w:p>
        </w:tc>
        <w:tc>
          <w:tcPr>
            <w:tcW w:w="819" w:type="dxa"/>
            <w:shd w:val="clear" w:color="auto" w:fill="auto"/>
          </w:tcPr>
          <w:p w14:paraId="5E14FCB6"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p>
        </w:tc>
      </w:tr>
      <w:tr w:rsidR="00AF652B" w:rsidRPr="001B055C" w14:paraId="3E40D8EB" w14:textId="77777777" w:rsidTr="00507F5A">
        <w:tc>
          <w:tcPr>
            <w:cnfStyle w:val="001000000000" w:firstRow="0" w:lastRow="0" w:firstColumn="1" w:lastColumn="0" w:oddVBand="0" w:evenVBand="0" w:oddHBand="0" w:evenHBand="0" w:firstRowFirstColumn="0" w:firstRowLastColumn="0" w:lastRowFirstColumn="0" w:lastRowLastColumn="0"/>
            <w:tcW w:w="1666" w:type="dxa"/>
            <w:vMerge/>
          </w:tcPr>
          <w:p w14:paraId="4E494326" w14:textId="77777777" w:rsidR="00AF652B" w:rsidRPr="001B055C" w:rsidRDefault="00AF652B" w:rsidP="00AF652B"/>
        </w:tc>
        <w:tc>
          <w:tcPr>
            <w:tcW w:w="2324" w:type="dxa"/>
          </w:tcPr>
          <w:p w14:paraId="6BA1EB68" w14:textId="77777777" w:rsidR="00AF652B" w:rsidRPr="001B055C" w:rsidRDefault="0010226D" w:rsidP="0010226D">
            <w:pPr>
              <w:cnfStyle w:val="000000000000" w:firstRow="0" w:lastRow="0" w:firstColumn="0" w:lastColumn="0" w:oddVBand="0" w:evenVBand="0" w:oddHBand="0" w:evenHBand="0" w:firstRowFirstColumn="0" w:firstRowLastColumn="0" w:lastRowFirstColumn="0" w:lastRowLastColumn="0"/>
            </w:pPr>
            <w:r>
              <w:t>P</w:t>
            </w:r>
            <w:r w:rsidR="00AF652B" w:rsidRPr="001B055C">
              <w:t xml:space="preserve">rovide information to parents regarding the MHWB agenda, where they can seek support, guidance </w:t>
            </w:r>
            <w:r w:rsidR="00AF652B" w:rsidRPr="001B055C">
              <w:lastRenderedPageBreak/>
              <w:t>and advice if they have concerns about their children:</w:t>
            </w:r>
          </w:p>
        </w:tc>
        <w:tc>
          <w:tcPr>
            <w:tcW w:w="4863" w:type="dxa"/>
          </w:tcPr>
          <w:p w14:paraId="3DD0F67C" w14:textId="77777777" w:rsidR="00AF652B" w:rsidRDefault="00AF652B" w:rsidP="00AF652B">
            <w:pPr>
              <w:cnfStyle w:val="000000000000" w:firstRow="0" w:lastRow="0" w:firstColumn="0" w:lastColumn="0" w:oddVBand="0" w:evenVBand="0" w:oddHBand="0" w:evenHBand="0" w:firstRowFirstColumn="0" w:firstRowLastColumn="0" w:lastRowFirstColumn="0" w:lastRowLastColumn="0"/>
            </w:pPr>
            <w:r w:rsidRPr="001B055C">
              <w:lastRenderedPageBreak/>
              <w:t>Parent questionnaire around children’s MHWB to be given at parents’ evening – feedback analysed</w:t>
            </w:r>
          </w:p>
          <w:p w14:paraId="148CB6B6" w14:textId="77777777" w:rsidR="004A72C9" w:rsidRPr="001B055C" w:rsidRDefault="004A72C9" w:rsidP="00AF652B">
            <w:pPr>
              <w:cnfStyle w:val="000000000000" w:firstRow="0" w:lastRow="0" w:firstColumn="0" w:lastColumn="0" w:oddVBand="0" w:evenVBand="0" w:oddHBand="0" w:evenHBand="0" w:firstRowFirstColumn="0" w:firstRowLastColumn="0" w:lastRowFirstColumn="0" w:lastRowLastColumn="0"/>
            </w:pPr>
          </w:p>
          <w:p w14:paraId="754A186A" w14:textId="77777777" w:rsidR="00AF652B" w:rsidRDefault="0010226D" w:rsidP="00AF652B">
            <w:pPr>
              <w:cnfStyle w:val="000000000000" w:firstRow="0" w:lastRow="0" w:firstColumn="0" w:lastColumn="0" w:oddVBand="0" w:evenVBand="0" w:oddHBand="0" w:evenHBand="0" w:firstRowFirstColumn="0" w:firstRowLastColumn="0" w:lastRowFirstColumn="0" w:lastRowLastColumn="0"/>
              <w:rPr>
                <w:rStyle w:val="Hyperlink"/>
              </w:rPr>
            </w:pPr>
            <w:r>
              <w:t>D</w:t>
            </w:r>
            <w:r w:rsidR="00AF652B" w:rsidRPr="001B055C">
              <w:t>evelop</w:t>
            </w:r>
            <w:r>
              <w:t xml:space="preserve"> a</w:t>
            </w:r>
            <w:r w:rsidR="00AF652B" w:rsidRPr="001B055C">
              <w:t xml:space="preserve"> MHWB section on </w:t>
            </w:r>
            <w:r>
              <w:t xml:space="preserve">your </w:t>
            </w:r>
            <w:r w:rsidR="00AF652B" w:rsidRPr="001B055C">
              <w:t xml:space="preserve">website to </w:t>
            </w:r>
            <w:r w:rsidR="00AF652B" w:rsidRPr="001B055C">
              <w:lastRenderedPageBreak/>
              <w:t>include advice and guidance for families – signposting to suppor</w:t>
            </w:r>
            <w:r w:rsidR="00B962B4">
              <w:t xml:space="preserve">t both in school and externally. These can be found at </w:t>
            </w:r>
            <w:hyperlink r:id="rId24" w:history="1">
              <w:r w:rsidR="00B962B4" w:rsidRPr="002F0A85">
                <w:rPr>
                  <w:rStyle w:val="Hyperlink"/>
                </w:rPr>
                <w:t>https://schoolsweb.buckscc.gov.uk/covid-19-corona-virus-latest-advice/covid-19-well-being-support-for-pupils/</w:t>
              </w:r>
            </w:hyperlink>
          </w:p>
          <w:p w14:paraId="36979278" w14:textId="77777777" w:rsidR="004A72C9" w:rsidRDefault="004A72C9" w:rsidP="00AF652B">
            <w:pPr>
              <w:cnfStyle w:val="000000000000" w:firstRow="0" w:lastRow="0" w:firstColumn="0" w:lastColumn="0" w:oddVBand="0" w:evenVBand="0" w:oddHBand="0" w:evenHBand="0" w:firstRowFirstColumn="0" w:firstRowLastColumn="0" w:lastRowFirstColumn="0" w:lastRowLastColumn="0"/>
            </w:pPr>
          </w:p>
          <w:p w14:paraId="6FDAD816" w14:textId="77777777" w:rsidR="00B962B4" w:rsidRDefault="00507F5A" w:rsidP="00AF652B">
            <w:pPr>
              <w:cnfStyle w:val="000000000000" w:firstRow="0" w:lastRow="0" w:firstColumn="0" w:lastColumn="0" w:oddVBand="0" w:evenVBand="0" w:oddHBand="0" w:evenHBand="0" w:firstRowFirstColumn="0" w:firstRowLastColumn="0" w:lastRowFirstColumn="0" w:lastRowLastColumn="0"/>
              <w:rPr>
                <w:color w:val="0070C0"/>
                <w:u w:val="single"/>
              </w:rPr>
            </w:pPr>
            <w:r>
              <w:t xml:space="preserve">And on </w:t>
            </w:r>
            <w:hyperlink r:id="rId25" w:history="1">
              <w:r w:rsidRPr="00507F5A">
                <w:rPr>
                  <w:color w:val="0070C0"/>
                  <w:u w:val="single"/>
                </w:rPr>
                <w:t>Advice and Support - Bucks Family Information Service</w:t>
              </w:r>
            </w:hyperlink>
          </w:p>
          <w:p w14:paraId="39A0C3AC" w14:textId="77777777" w:rsidR="004A72C9" w:rsidRPr="001B055C" w:rsidRDefault="004A72C9" w:rsidP="00AF652B">
            <w:pPr>
              <w:cnfStyle w:val="000000000000" w:firstRow="0" w:lastRow="0" w:firstColumn="0" w:lastColumn="0" w:oddVBand="0" w:evenVBand="0" w:oddHBand="0" w:evenHBand="0" w:firstRowFirstColumn="0" w:firstRowLastColumn="0" w:lastRowFirstColumn="0" w:lastRowLastColumn="0"/>
            </w:pPr>
          </w:p>
          <w:p w14:paraId="677F64BD" w14:textId="77777777" w:rsidR="00AF652B" w:rsidRPr="001B055C" w:rsidRDefault="0010226D" w:rsidP="0010226D">
            <w:pPr>
              <w:cnfStyle w:val="000000000000" w:firstRow="0" w:lastRow="0" w:firstColumn="0" w:lastColumn="0" w:oddVBand="0" w:evenVBand="0" w:oddHBand="0" w:evenHBand="0" w:firstRowFirstColumn="0" w:firstRowLastColumn="0" w:lastRowFirstColumn="0" w:lastRowLastColumn="0"/>
            </w:pPr>
            <w:r>
              <w:t>P</w:t>
            </w:r>
            <w:r w:rsidR="00AF652B" w:rsidRPr="001B055C">
              <w:t>rovide workshop/training session for parents who may be concerned about MHWB</w:t>
            </w:r>
          </w:p>
        </w:tc>
        <w:tc>
          <w:tcPr>
            <w:tcW w:w="772" w:type="dxa"/>
          </w:tcPr>
          <w:p w14:paraId="1D489CE6"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p>
        </w:tc>
        <w:tc>
          <w:tcPr>
            <w:tcW w:w="3730" w:type="dxa"/>
          </w:tcPr>
          <w:p w14:paraId="05B7EF29"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Improved parent partnerships and understanding of how to promote good MHWB with their children will impact on pupil outcomes.</w:t>
            </w:r>
          </w:p>
          <w:p w14:paraId="7C5EB5EF"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p>
          <w:p w14:paraId="58767AF3"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lastRenderedPageBreak/>
              <w:t>Improved parental confidence in the school, leading to positive relationships.</w:t>
            </w:r>
          </w:p>
        </w:tc>
        <w:tc>
          <w:tcPr>
            <w:tcW w:w="819" w:type="dxa"/>
            <w:shd w:val="clear" w:color="auto" w:fill="auto"/>
          </w:tcPr>
          <w:p w14:paraId="5457901F"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p>
        </w:tc>
      </w:tr>
      <w:tr w:rsidR="00B962B4" w:rsidRPr="001B055C" w14:paraId="6D8BC2CC" w14:textId="77777777" w:rsidTr="0050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vMerge/>
          </w:tcPr>
          <w:p w14:paraId="58CE792D" w14:textId="77777777" w:rsidR="00B962B4" w:rsidRPr="001B055C" w:rsidRDefault="00B962B4" w:rsidP="00AF652B"/>
        </w:tc>
        <w:tc>
          <w:tcPr>
            <w:tcW w:w="2324" w:type="dxa"/>
          </w:tcPr>
          <w:p w14:paraId="040B89F8" w14:textId="77777777" w:rsidR="00B962B4" w:rsidRPr="001B055C" w:rsidRDefault="00B962B4" w:rsidP="00AF652B">
            <w:pPr>
              <w:cnfStyle w:val="000000100000" w:firstRow="0" w:lastRow="0" w:firstColumn="0" w:lastColumn="0" w:oddVBand="0" w:evenVBand="0" w:oddHBand="1" w:evenHBand="0" w:firstRowFirstColumn="0" w:firstRowLastColumn="0" w:lastRowFirstColumn="0" w:lastRowLastColumn="0"/>
            </w:pPr>
            <w:r>
              <w:t>Support pupils</w:t>
            </w:r>
          </w:p>
        </w:tc>
        <w:tc>
          <w:tcPr>
            <w:tcW w:w="4863" w:type="dxa"/>
          </w:tcPr>
          <w:p w14:paraId="49B8A1AC" w14:textId="77777777" w:rsidR="00B962B4" w:rsidRDefault="00B962B4" w:rsidP="00AF652B">
            <w:pPr>
              <w:cnfStyle w:val="000000100000" w:firstRow="0" w:lastRow="0" w:firstColumn="0" w:lastColumn="0" w:oddVBand="0" w:evenVBand="0" w:oddHBand="1" w:evenHBand="0" w:firstRowFirstColumn="0" w:firstRowLastColumn="0" w:lastRowFirstColumn="0" w:lastRowLastColumn="0"/>
            </w:pPr>
            <w:r>
              <w:t>Support and signpost pupils who may be feeling depressed, anxious, suffering bereavement etc.</w:t>
            </w:r>
          </w:p>
          <w:p w14:paraId="4B1F0E43" w14:textId="77777777" w:rsidR="004A72C9" w:rsidRDefault="004A72C9" w:rsidP="00AF652B">
            <w:pPr>
              <w:cnfStyle w:val="000000100000" w:firstRow="0" w:lastRow="0" w:firstColumn="0" w:lastColumn="0" w:oddVBand="0" w:evenVBand="0" w:oddHBand="1" w:evenHBand="0" w:firstRowFirstColumn="0" w:firstRowLastColumn="0" w:lastRowFirstColumn="0" w:lastRowLastColumn="0"/>
            </w:pPr>
          </w:p>
          <w:p w14:paraId="017304D3" w14:textId="77777777" w:rsidR="00B962B4" w:rsidRPr="001B055C" w:rsidRDefault="00B962B4" w:rsidP="00B962B4">
            <w:pPr>
              <w:cnfStyle w:val="000000100000" w:firstRow="0" w:lastRow="0" w:firstColumn="0" w:lastColumn="0" w:oddVBand="0" w:evenVBand="0" w:oddHBand="1" w:evenHBand="0" w:firstRowFirstColumn="0" w:firstRowLastColumn="0" w:lastRowFirstColumn="0" w:lastRowLastColumn="0"/>
            </w:pPr>
            <w:r>
              <w:t xml:space="preserve">Publish a list of websites and apps including Childline, NSPCC, </w:t>
            </w:r>
            <w:r w:rsidR="004A72C9">
              <w:t>and Mind</w:t>
            </w:r>
            <w:r>
              <w:t xml:space="preserve">.  More are available on </w:t>
            </w:r>
            <w:hyperlink r:id="rId26" w:history="1">
              <w:r w:rsidRPr="002F0A85">
                <w:rPr>
                  <w:rStyle w:val="Hyperlink"/>
                </w:rPr>
                <w:t>https://schoolsweb.buckscc.gov.uk/covid-19-corona-virus-latest-advice/covid-19-well-being-support-for-pupils/</w:t>
              </w:r>
            </w:hyperlink>
          </w:p>
        </w:tc>
        <w:tc>
          <w:tcPr>
            <w:tcW w:w="772" w:type="dxa"/>
          </w:tcPr>
          <w:p w14:paraId="348CB605" w14:textId="77777777" w:rsidR="00B962B4" w:rsidRPr="001B055C" w:rsidRDefault="00B962B4" w:rsidP="00AF652B">
            <w:pPr>
              <w:cnfStyle w:val="000000100000" w:firstRow="0" w:lastRow="0" w:firstColumn="0" w:lastColumn="0" w:oddVBand="0" w:evenVBand="0" w:oddHBand="1" w:evenHBand="0" w:firstRowFirstColumn="0" w:firstRowLastColumn="0" w:lastRowFirstColumn="0" w:lastRowLastColumn="0"/>
            </w:pPr>
          </w:p>
        </w:tc>
        <w:tc>
          <w:tcPr>
            <w:tcW w:w="3730" w:type="dxa"/>
          </w:tcPr>
          <w:p w14:paraId="152FAD78" w14:textId="77777777" w:rsidR="00B962B4" w:rsidRPr="001B055C" w:rsidRDefault="00B962B4" w:rsidP="00AF652B">
            <w:pPr>
              <w:cnfStyle w:val="000000100000" w:firstRow="0" w:lastRow="0" w:firstColumn="0" w:lastColumn="0" w:oddVBand="0" w:evenVBand="0" w:oddHBand="1" w:evenHBand="0" w:firstRowFirstColumn="0" w:firstRowLastColumn="0" w:lastRowFirstColumn="0" w:lastRowLastColumn="0"/>
            </w:pPr>
            <w:r>
              <w:t>Pupils will feel supported</w:t>
            </w:r>
            <w:r w:rsidR="00200BF6">
              <w:t xml:space="preserve"> and more able to cope with phased return</w:t>
            </w:r>
          </w:p>
        </w:tc>
        <w:tc>
          <w:tcPr>
            <w:tcW w:w="819" w:type="dxa"/>
            <w:shd w:val="clear" w:color="auto" w:fill="auto"/>
          </w:tcPr>
          <w:p w14:paraId="611E96CB" w14:textId="77777777" w:rsidR="00B962B4" w:rsidRPr="001B055C" w:rsidRDefault="00B962B4" w:rsidP="00AF652B">
            <w:pPr>
              <w:cnfStyle w:val="000000100000" w:firstRow="0" w:lastRow="0" w:firstColumn="0" w:lastColumn="0" w:oddVBand="0" w:evenVBand="0" w:oddHBand="1" w:evenHBand="0" w:firstRowFirstColumn="0" w:firstRowLastColumn="0" w:lastRowFirstColumn="0" w:lastRowLastColumn="0"/>
            </w:pPr>
          </w:p>
        </w:tc>
      </w:tr>
      <w:tr w:rsidR="00AF652B" w:rsidRPr="001B055C" w14:paraId="7B03D7E6" w14:textId="77777777" w:rsidTr="00507F5A">
        <w:tc>
          <w:tcPr>
            <w:cnfStyle w:val="001000000000" w:firstRow="0" w:lastRow="0" w:firstColumn="1" w:lastColumn="0" w:oddVBand="0" w:evenVBand="0" w:oddHBand="0" w:evenHBand="0" w:firstRowFirstColumn="0" w:firstRowLastColumn="0" w:lastRowFirstColumn="0" w:lastRowLastColumn="0"/>
            <w:tcW w:w="1666" w:type="dxa"/>
            <w:vMerge/>
          </w:tcPr>
          <w:p w14:paraId="25BCF490" w14:textId="77777777" w:rsidR="00AF652B" w:rsidRPr="001B055C" w:rsidRDefault="00AF652B" w:rsidP="00AF652B"/>
        </w:tc>
        <w:tc>
          <w:tcPr>
            <w:tcW w:w="2324" w:type="dxa"/>
          </w:tcPr>
          <w:p w14:paraId="5CFEF3E1"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Specific staff members to undertake Mental Health First Aid Training</w:t>
            </w:r>
          </w:p>
        </w:tc>
        <w:tc>
          <w:tcPr>
            <w:tcW w:w="4863" w:type="dxa"/>
          </w:tcPr>
          <w:p w14:paraId="3BDEE817"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Research online Mental Health First Aid training</w:t>
            </w:r>
          </w:p>
          <w:p w14:paraId="717A7CAA"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Work with staff to decide who undertakes the training</w:t>
            </w:r>
          </w:p>
          <w:p w14:paraId="030D7C73"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Communicate with the school community who are the Mental Health First Aiders</w:t>
            </w:r>
          </w:p>
        </w:tc>
        <w:tc>
          <w:tcPr>
            <w:tcW w:w="772" w:type="dxa"/>
          </w:tcPr>
          <w:p w14:paraId="376BF077"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p>
        </w:tc>
        <w:tc>
          <w:tcPr>
            <w:tcW w:w="3730" w:type="dxa"/>
          </w:tcPr>
          <w:p w14:paraId="42F4D0E9"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Staff will feel more confident in supporting the school community in Mental Health</w:t>
            </w:r>
          </w:p>
          <w:p w14:paraId="44FF56A8"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p>
          <w:p w14:paraId="12AC46F9"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The school community will know who to speak to regarding mental health concerns.</w:t>
            </w:r>
          </w:p>
        </w:tc>
        <w:tc>
          <w:tcPr>
            <w:tcW w:w="819" w:type="dxa"/>
            <w:shd w:val="clear" w:color="auto" w:fill="auto"/>
          </w:tcPr>
          <w:p w14:paraId="762B6D0F"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p>
        </w:tc>
      </w:tr>
      <w:tr w:rsidR="00AF652B" w:rsidRPr="001B055C" w14:paraId="250499A8" w14:textId="77777777" w:rsidTr="0050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vMerge/>
          </w:tcPr>
          <w:p w14:paraId="5D7E91B5" w14:textId="77777777" w:rsidR="00AF652B" w:rsidRPr="001B055C" w:rsidRDefault="00AF652B" w:rsidP="00AF652B"/>
        </w:tc>
        <w:tc>
          <w:tcPr>
            <w:tcW w:w="2324" w:type="dxa"/>
          </w:tcPr>
          <w:p w14:paraId="5BA8B008"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 xml:space="preserve">To investigate how external agencies and or charities may be able to support our work around </w:t>
            </w:r>
            <w:r w:rsidRPr="001B055C">
              <w:lastRenderedPageBreak/>
              <w:t>MHWB.</w:t>
            </w:r>
          </w:p>
        </w:tc>
        <w:tc>
          <w:tcPr>
            <w:tcW w:w="4863" w:type="dxa"/>
          </w:tcPr>
          <w:p w14:paraId="71761698"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lastRenderedPageBreak/>
              <w:t>Will external agencies and charities conduct visits, assemblies, and specialist lessons?</w:t>
            </w:r>
          </w:p>
        </w:tc>
        <w:tc>
          <w:tcPr>
            <w:tcW w:w="772" w:type="dxa"/>
          </w:tcPr>
          <w:p w14:paraId="5A4DB071"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p>
        </w:tc>
        <w:tc>
          <w:tcPr>
            <w:tcW w:w="3730" w:type="dxa"/>
          </w:tcPr>
          <w:p w14:paraId="7176B631"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 xml:space="preserve">Pupils engaging with external agencies </w:t>
            </w:r>
          </w:p>
          <w:p w14:paraId="72385927"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p>
          <w:p w14:paraId="76C127F9"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 xml:space="preserve">Staff and pupils implementing advice from external agencies </w:t>
            </w:r>
          </w:p>
          <w:p w14:paraId="6B277091"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p>
          <w:p w14:paraId="63166748"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Improved MHWB will impact on pupils’ engagement and progress.</w:t>
            </w:r>
          </w:p>
        </w:tc>
        <w:tc>
          <w:tcPr>
            <w:tcW w:w="819" w:type="dxa"/>
            <w:shd w:val="clear" w:color="auto" w:fill="auto"/>
          </w:tcPr>
          <w:p w14:paraId="6D8511B1"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p>
        </w:tc>
      </w:tr>
      <w:tr w:rsidR="00AF652B" w:rsidRPr="001B055C" w14:paraId="7B80F334" w14:textId="77777777" w:rsidTr="00507F5A">
        <w:tc>
          <w:tcPr>
            <w:cnfStyle w:val="001000000000" w:firstRow="0" w:lastRow="0" w:firstColumn="1" w:lastColumn="0" w:oddVBand="0" w:evenVBand="0" w:oddHBand="0" w:evenHBand="0" w:firstRowFirstColumn="0" w:firstRowLastColumn="0" w:lastRowFirstColumn="0" w:lastRowLastColumn="0"/>
            <w:tcW w:w="1666" w:type="dxa"/>
            <w:vMerge/>
          </w:tcPr>
          <w:p w14:paraId="3C877A4E" w14:textId="77777777" w:rsidR="00AF652B" w:rsidRPr="001B055C" w:rsidRDefault="00AF652B" w:rsidP="00AF652B"/>
        </w:tc>
        <w:tc>
          <w:tcPr>
            <w:tcW w:w="2324" w:type="dxa"/>
          </w:tcPr>
          <w:p w14:paraId="346BC59F"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To review current curriculum planning to bring in line with MHWB.</w:t>
            </w:r>
          </w:p>
        </w:tc>
        <w:tc>
          <w:tcPr>
            <w:tcW w:w="4863" w:type="dxa"/>
          </w:tcPr>
          <w:p w14:paraId="258942F3"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To incorporate explicit teaching of MHWB into the MTPs for PSHE</w:t>
            </w:r>
          </w:p>
          <w:p w14:paraId="1DDA241E"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 xml:space="preserve">Review curriculum time for PSHE in the first 4 weeks of return. </w:t>
            </w:r>
          </w:p>
          <w:p w14:paraId="54A86372"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How is MHWB facilitated through your curriculum?</w:t>
            </w:r>
          </w:p>
          <w:p w14:paraId="5AFBF05E"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To provide regular opportunities for pupils to learn self-help strategies to reduce anxiety, aggression and improve well-being, for example, breathing exercises, relaxation, yoga.</w:t>
            </w:r>
          </w:p>
        </w:tc>
        <w:tc>
          <w:tcPr>
            <w:tcW w:w="772" w:type="dxa"/>
          </w:tcPr>
          <w:p w14:paraId="0E412BD4"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p>
        </w:tc>
        <w:tc>
          <w:tcPr>
            <w:tcW w:w="3730" w:type="dxa"/>
          </w:tcPr>
          <w:p w14:paraId="753B2A25"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Reduced anxiety will support improved progress</w:t>
            </w:r>
          </w:p>
          <w:p w14:paraId="79CCCE3D"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p>
          <w:p w14:paraId="411103A7"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Increased attendance and engagement</w:t>
            </w:r>
          </w:p>
        </w:tc>
        <w:tc>
          <w:tcPr>
            <w:tcW w:w="819" w:type="dxa"/>
            <w:shd w:val="clear" w:color="auto" w:fill="auto"/>
          </w:tcPr>
          <w:p w14:paraId="44C6037F"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p>
        </w:tc>
      </w:tr>
      <w:tr w:rsidR="00AF652B" w:rsidRPr="001B055C" w14:paraId="6B943B93" w14:textId="77777777" w:rsidTr="0050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vMerge/>
          </w:tcPr>
          <w:p w14:paraId="1CFF0A74" w14:textId="77777777" w:rsidR="00AF652B" w:rsidRPr="001B055C" w:rsidRDefault="00AF652B" w:rsidP="00AF652B"/>
        </w:tc>
        <w:tc>
          <w:tcPr>
            <w:tcW w:w="2324" w:type="dxa"/>
          </w:tcPr>
          <w:p w14:paraId="7F40C1A7"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 xml:space="preserve">To further develop provision for pupils with SEMH needs that impact on MHWB: </w:t>
            </w:r>
          </w:p>
        </w:tc>
        <w:tc>
          <w:tcPr>
            <w:tcW w:w="4863" w:type="dxa"/>
          </w:tcPr>
          <w:p w14:paraId="725228BD"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Developing a ‘safe space’ with reduced stimulation, relaxation area within the school</w:t>
            </w:r>
          </w:p>
          <w:p w14:paraId="54F1CB47"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Further embedding best practice to support pupils with high levels of anxiety</w:t>
            </w:r>
          </w:p>
        </w:tc>
        <w:tc>
          <w:tcPr>
            <w:tcW w:w="772" w:type="dxa"/>
          </w:tcPr>
          <w:p w14:paraId="5B103CEE"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p>
        </w:tc>
        <w:tc>
          <w:tcPr>
            <w:tcW w:w="3730" w:type="dxa"/>
          </w:tcPr>
          <w:p w14:paraId="18FE6402"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p>
        </w:tc>
        <w:tc>
          <w:tcPr>
            <w:tcW w:w="819" w:type="dxa"/>
            <w:shd w:val="clear" w:color="auto" w:fill="auto"/>
          </w:tcPr>
          <w:p w14:paraId="724F69A1"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p>
        </w:tc>
      </w:tr>
      <w:tr w:rsidR="00AF652B" w:rsidRPr="001B055C" w14:paraId="533D9649" w14:textId="77777777" w:rsidTr="00507F5A">
        <w:tc>
          <w:tcPr>
            <w:cnfStyle w:val="001000000000" w:firstRow="0" w:lastRow="0" w:firstColumn="1" w:lastColumn="0" w:oddVBand="0" w:evenVBand="0" w:oddHBand="0" w:evenHBand="0" w:firstRowFirstColumn="0" w:firstRowLastColumn="0" w:lastRowFirstColumn="0" w:lastRowLastColumn="0"/>
            <w:tcW w:w="1666" w:type="dxa"/>
            <w:vMerge/>
          </w:tcPr>
          <w:p w14:paraId="30BE5A6F" w14:textId="77777777" w:rsidR="00AF652B" w:rsidRPr="001B055C" w:rsidRDefault="00AF652B" w:rsidP="00AF652B"/>
        </w:tc>
        <w:tc>
          <w:tcPr>
            <w:tcW w:w="2324" w:type="dxa"/>
          </w:tcPr>
          <w:p w14:paraId="11A01AAF"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Plan the development of a peer support programme</w:t>
            </w:r>
          </w:p>
        </w:tc>
        <w:tc>
          <w:tcPr>
            <w:tcW w:w="4863" w:type="dxa"/>
          </w:tcPr>
          <w:p w14:paraId="462C748E"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Organise staff members and pupils who become peer supporters</w:t>
            </w:r>
          </w:p>
        </w:tc>
        <w:tc>
          <w:tcPr>
            <w:tcW w:w="772" w:type="dxa"/>
          </w:tcPr>
          <w:p w14:paraId="32804247"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p>
        </w:tc>
        <w:tc>
          <w:tcPr>
            <w:tcW w:w="3730" w:type="dxa"/>
          </w:tcPr>
          <w:p w14:paraId="7D7B7DB3"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r w:rsidRPr="001B055C">
              <w:t>Pupils will be aware of who the peer supporters are and feel more confident in speaking about MHWB.</w:t>
            </w:r>
          </w:p>
        </w:tc>
        <w:tc>
          <w:tcPr>
            <w:tcW w:w="819" w:type="dxa"/>
            <w:shd w:val="clear" w:color="auto" w:fill="auto"/>
          </w:tcPr>
          <w:p w14:paraId="0592290D" w14:textId="77777777" w:rsidR="00AF652B" w:rsidRPr="001B055C" w:rsidRDefault="00AF652B" w:rsidP="00AF652B">
            <w:pPr>
              <w:cnfStyle w:val="000000000000" w:firstRow="0" w:lastRow="0" w:firstColumn="0" w:lastColumn="0" w:oddVBand="0" w:evenVBand="0" w:oddHBand="0" w:evenHBand="0" w:firstRowFirstColumn="0" w:firstRowLastColumn="0" w:lastRowFirstColumn="0" w:lastRowLastColumn="0"/>
            </w:pPr>
          </w:p>
        </w:tc>
      </w:tr>
      <w:tr w:rsidR="00AF652B" w:rsidRPr="001B055C" w14:paraId="33B1C0B5" w14:textId="77777777" w:rsidTr="00507F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vMerge/>
          </w:tcPr>
          <w:p w14:paraId="7CBB620E" w14:textId="77777777" w:rsidR="00AF652B" w:rsidRPr="001B055C" w:rsidRDefault="00AF652B" w:rsidP="00AF652B"/>
        </w:tc>
        <w:tc>
          <w:tcPr>
            <w:tcW w:w="2324" w:type="dxa"/>
          </w:tcPr>
          <w:p w14:paraId="3BADB6BC"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Vulnerable pupils’ ongoing well being</w:t>
            </w:r>
          </w:p>
        </w:tc>
        <w:tc>
          <w:tcPr>
            <w:tcW w:w="4863" w:type="dxa"/>
          </w:tcPr>
          <w:p w14:paraId="124829AF"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lang w:val="en-US"/>
              </w:rPr>
            </w:pPr>
            <w:r w:rsidRPr="001B055C">
              <w:rPr>
                <w:lang w:val="en-US"/>
              </w:rPr>
              <w:t>Consider arrangements for safeguarding vulnerable pupils while schools are on a phased return or if the pupils are unable to attend including:</w:t>
            </w:r>
          </w:p>
          <w:p w14:paraId="7573DAD0"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DSL makes contact with CP children and vulnerable families by phone on a frequent basis (at least once per week) – DSL / SENDCO create list of all vulnerable families. Where known, or previously known, to social care.</w:t>
            </w:r>
          </w:p>
          <w:p w14:paraId="789E5F43"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Phone calls to supermarkets made to ensure delivery of food vouchers – liaise with LA where necessary.</w:t>
            </w:r>
          </w:p>
          <w:p w14:paraId="6EB9775C"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lang w:val="en-US"/>
              </w:rPr>
            </w:pPr>
          </w:p>
          <w:p w14:paraId="5C250586"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lang w:val="en-US"/>
              </w:rPr>
            </w:pPr>
            <w:r w:rsidRPr="001B055C">
              <w:rPr>
                <w:lang w:val="en-US"/>
              </w:rPr>
              <w:t>Speak to local safeguarding partners about how they can provide support.</w:t>
            </w:r>
          </w:p>
          <w:p w14:paraId="1351BE53"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rPr>
                <w:lang w:val="en-US"/>
              </w:rPr>
            </w:pPr>
          </w:p>
          <w:p w14:paraId="41FF250F"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r w:rsidRPr="001B055C">
              <w:t>Provide staff with contact details for your local safeguarding and social care teams, so they can report safeguarding concerns as usual.</w:t>
            </w:r>
          </w:p>
        </w:tc>
        <w:tc>
          <w:tcPr>
            <w:tcW w:w="772" w:type="dxa"/>
          </w:tcPr>
          <w:p w14:paraId="743D7F0C"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p>
        </w:tc>
        <w:tc>
          <w:tcPr>
            <w:tcW w:w="3730" w:type="dxa"/>
          </w:tcPr>
          <w:p w14:paraId="763FDDF3"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p>
        </w:tc>
        <w:tc>
          <w:tcPr>
            <w:tcW w:w="819" w:type="dxa"/>
            <w:shd w:val="clear" w:color="auto" w:fill="auto"/>
          </w:tcPr>
          <w:p w14:paraId="0B32B761" w14:textId="77777777" w:rsidR="00AF652B" w:rsidRPr="001B055C" w:rsidRDefault="00AF652B" w:rsidP="00AF652B">
            <w:pPr>
              <w:cnfStyle w:val="000000100000" w:firstRow="0" w:lastRow="0" w:firstColumn="0" w:lastColumn="0" w:oddVBand="0" w:evenVBand="0" w:oddHBand="1" w:evenHBand="0" w:firstRowFirstColumn="0" w:firstRowLastColumn="0" w:lastRowFirstColumn="0" w:lastRowLastColumn="0"/>
            </w:pPr>
          </w:p>
        </w:tc>
      </w:tr>
    </w:tbl>
    <w:p w14:paraId="453AA9A2" w14:textId="77777777" w:rsidR="00AF652B" w:rsidRDefault="00AF652B" w:rsidP="00AF652B"/>
    <w:p w14:paraId="768A896F" w14:textId="77777777" w:rsidR="00D82E9E" w:rsidRDefault="00D82E9E" w:rsidP="00AF652B"/>
    <w:tbl>
      <w:tblPr>
        <w:tblStyle w:val="GridTable5Dark-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370"/>
        <w:gridCol w:w="4525"/>
        <w:gridCol w:w="777"/>
        <w:gridCol w:w="3852"/>
        <w:gridCol w:w="829"/>
      </w:tblGrid>
      <w:tr w:rsidR="005B561F" w:rsidRPr="00202173" w14:paraId="357066AC" w14:textId="77777777" w:rsidTr="00591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Borders>
              <w:bottom w:val="single" w:sz="4" w:space="0" w:color="auto"/>
            </w:tcBorders>
          </w:tcPr>
          <w:p w14:paraId="3BC76282" w14:textId="77777777" w:rsidR="005B561F" w:rsidRPr="00CD18FF" w:rsidRDefault="005B561F" w:rsidP="005B561F"/>
        </w:tc>
        <w:tc>
          <w:tcPr>
            <w:tcW w:w="2370" w:type="dxa"/>
          </w:tcPr>
          <w:p w14:paraId="6B1AE061" w14:textId="77777777" w:rsidR="005B561F" w:rsidRPr="00CD18FF" w:rsidRDefault="005B561F" w:rsidP="005B561F">
            <w:pPr>
              <w:cnfStyle w:val="100000000000" w:firstRow="1" w:lastRow="0" w:firstColumn="0" w:lastColumn="0" w:oddVBand="0" w:evenVBand="0" w:oddHBand="0" w:evenHBand="0" w:firstRowFirstColumn="0" w:firstRowLastColumn="0" w:lastRowFirstColumn="0" w:lastRowLastColumn="0"/>
            </w:pPr>
            <w:r w:rsidRPr="00CD18FF">
              <w:t>Action</w:t>
            </w:r>
          </w:p>
        </w:tc>
        <w:tc>
          <w:tcPr>
            <w:tcW w:w="4525" w:type="dxa"/>
          </w:tcPr>
          <w:p w14:paraId="011ECA33" w14:textId="77777777" w:rsidR="005B561F" w:rsidRPr="00CD18FF" w:rsidRDefault="005B561F" w:rsidP="005B561F">
            <w:pPr>
              <w:cnfStyle w:val="100000000000" w:firstRow="1" w:lastRow="0" w:firstColumn="0" w:lastColumn="0" w:oddVBand="0" w:evenVBand="0" w:oddHBand="0" w:evenHBand="0" w:firstRowFirstColumn="0" w:firstRowLastColumn="0" w:lastRowFirstColumn="0" w:lastRowLastColumn="0"/>
            </w:pPr>
            <w:r w:rsidRPr="00CD18FF">
              <w:t xml:space="preserve">Actions </w:t>
            </w:r>
          </w:p>
        </w:tc>
        <w:tc>
          <w:tcPr>
            <w:tcW w:w="777" w:type="dxa"/>
          </w:tcPr>
          <w:p w14:paraId="153FBBCE" w14:textId="77777777" w:rsidR="005B561F" w:rsidRPr="00CD18FF" w:rsidRDefault="005B561F" w:rsidP="005B561F">
            <w:pPr>
              <w:cnfStyle w:val="100000000000" w:firstRow="1" w:lastRow="0" w:firstColumn="0" w:lastColumn="0" w:oddVBand="0" w:evenVBand="0" w:oddHBand="0" w:evenHBand="0" w:firstRowFirstColumn="0" w:firstRowLastColumn="0" w:lastRowFirstColumn="0" w:lastRowLastColumn="0"/>
            </w:pPr>
            <w:r w:rsidRPr="00CD18FF">
              <w:t>Lead</w:t>
            </w:r>
          </w:p>
        </w:tc>
        <w:tc>
          <w:tcPr>
            <w:tcW w:w="3852" w:type="dxa"/>
          </w:tcPr>
          <w:p w14:paraId="491486EF" w14:textId="77777777" w:rsidR="005B561F" w:rsidRPr="00CD18FF" w:rsidRDefault="005B561F" w:rsidP="005B561F">
            <w:pPr>
              <w:cnfStyle w:val="100000000000" w:firstRow="1" w:lastRow="0" w:firstColumn="0" w:lastColumn="0" w:oddVBand="0" w:evenVBand="0" w:oddHBand="0" w:evenHBand="0" w:firstRowFirstColumn="0" w:firstRowLastColumn="0" w:lastRowFirstColumn="0" w:lastRowLastColumn="0"/>
            </w:pPr>
            <w:r w:rsidRPr="00CD18FF">
              <w:t>Impact</w:t>
            </w:r>
          </w:p>
        </w:tc>
        <w:tc>
          <w:tcPr>
            <w:tcW w:w="829" w:type="dxa"/>
            <w:shd w:val="clear" w:color="auto" w:fill="92D050"/>
          </w:tcPr>
          <w:p w14:paraId="33894D8A" w14:textId="77777777" w:rsidR="005B561F" w:rsidRPr="00CD18FF" w:rsidRDefault="005B561F" w:rsidP="005B561F">
            <w:pPr>
              <w:cnfStyle w:val="100000000000" w:firstRow="1" w:lastRow="0" w:firstColumn="0" w:lastColumn="0" w:oddVBand="0" w:evenVBand="0" w:oddHBand="0" w:evenHBand="0" w:firstRowFirstColumn="0" w:firstRowLastColumn="0" w:lastRowFirstColumn="0" w:lastRowLastColumn="0"/>
            </w:pPr>
            <w:r w:rsidRPr="00CD18FF">
              <w:t>RAG</w:t>
            </w:r>
          </w:p>
        </w:tc>
      </w:tr>
      <w:tr w:rsidR="005B561F" w:rsidRPr="00202173" w14:paraId="53EBECB3" w14:textId="77777777" w:rsidTr="00591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vMerge w:val="restart"/>
          </w:tcPr>
          <w:p w14:paraId="341FAF86" w14:textId="77777777" w:rsidR="005B561F" w:rsidRPr="00CD18FF" w:rsidRDefault="005B561F" w:rsidP="005B561F">
            <w:pPr>
              <w:pStyle w:val="Heading2"/>
              <w:outlineLvl w:val="1"/>
              <w:rPr>
                <w:b/>
              </w:rPr>
            </w:pPr>
            <w:bookmarkStart w:id="10" w:name="_Toc40354387"/>
            <w:r w:rsidRPr="00CD18FF">
              <w:rPr>
                <w:b/>
              </w:rPr>
              <w:t>Safeguarding</w:t>
            </w:r>
            <w:bookmarkEnd w:id="10"/>
          </w:p>
          <w:p w14:paraId="3E9D75C1" w14:textId="77777777" w:rsidR="005B561F" w:rsidRPr="00CD18FF" w:rsidRDefault="005B561F" w:rsidP="005B561F"/>
          <w:p w14:paraId="39BB514B" w14:textId="77777777" w:rsidR="005B561F" w:rsidRPr="00CD18FF" w:rsidRDefault="005B561F" w:rsidP="005B561F"/>
        </w:tc>
        <w:tc>
          <w:tcPr>
            <w:tcW w:w="2370" w:type="dxa"/>
          </w:tcPr>
          <w:p w14:paraId="622A7E77" w14:textId="77777777" w:rsidR="005B561F" w:rsidRPr="00CD18FF" w:rsidRDefault="005B561F" w:rsidP="005B561F">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CD18FF">
              <w:rPr>
                <w:rFonts w:eastAsia="Rockwell Nova" w:cs="Rockwell Nova"/>
                <w:lang w:val="en-US"/>
              </w:rPr>
              <w:t>Absence</w:t>
            </w:r>
          </w:p>
        </w:tc>
        <w:tc>
          <w:tcPr>
            <w:tcW w:w="4525" w:type="dxa"/>
          </w:tcPr>
          <w:p w14:paraId="13427B5E" w14:textId="77777777" w:rsidR="005B561F" w:rsidRPr="00CD18FF" w:rsidRDefault="005B561F" w:rsidP="007E17EB">
            <w:pPr>
              <w:cnfStyle w:val="000000100000" w:firstRow="0" w:lastRow="0" w:firstColumn="0" w:lastColumn="0" w:oddVBand="0" w:evenVBand="0" w:oddHBand="1" w:evenHBand="0" w:firstRowFirstColumn="0" w:firstRowLastColumn="0" w:lastRowFirstColumn="0" w:lastRowLastColumn="0"/>
            </w:pPr>
            <w:r w:rsidRPr="00CD18FF">
              <w:t>Understand what is happening with regards to the recording of absences e.g. with parents who decide not to send children back to school yet / families isolating</w:t>
            </w:r>
          </w:p>
          <w:p w14:paraId="78837A58" w14:textId="77777777" w:rsidR="005B561F" w:rsidRPr="00CD18FF" w:rsidRDefault="005B561F" w:rsidP="005B561F">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777" w:type="dxa"/>
          </w:tcPr>
          <w:p w14:paraId="66F980D2" w14:textId="77777777" w:rsidR="005B561F" w:rsidRPr="00CD18FF" w:rsidRDefault="005B561F" w:rsidP="005B561F">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852" w:type="dxa"/>
          </w:tcPr>
          <w:p w14:paraId="0CCFE610" w14:textId="77777777" w:rsidR="005B561F" w:rsidRPr="00CD18FF" w:rsidRDefault="005B561F" w:rsidP="005B561F">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829" w:type="dxa"/>
            <w:shd w:val="clear" w:color="auto" w:fill="auto"/>
          </w:tcPr>
          <w:p w14:paraId="1EB9AB43" w14:textId="77777777" w:rsidR="005B561F" w:rsidRPr="00CD18FF" w:rsidRDefault="005B561F" w:rsidP="005B561F">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5B561F" w:rsidRPr="00202173" w14:paraId="34DBD72F" w14:textId="77777777" w:rsidTr="00591CC6">
        <w:tc>
          <w:tcPr>
            <w:cnfStyle w:val="001000000000" w:firstRow="0" w:lastRow="0" w:firstColumn="1" w:lastColumn="0" w:oddVBand="0" w:evenVBand="0" w:oddHBand="0" w:evenHBand="0" w:firstRowFirstColumn="0" w:firstRowLastColumn="0" w:lastRowFirstColumn="0" w:lastRowLastColumn="0"/>
            <w:tcW w:w="1821" w:type="dxa"/>
            <w:vMerge/>
          </w:tcPr>
          <w:p w14:paraId="1CE4742F" w14:textId="77777777" w:rsidR="005B561F" w:rsidRPr="00CD18FF" w:rsidRDefault="005B561F" w:rsidP="005B561F"/>
        </w:tc>
        <w:tc>
          <w:tcPr>
            <w:tcW w:w="2370" w:type="dxa"/>
          </w:tcPr>
          <w:p w14:paraId="0349EACC" w14:textId="77777777" w:rsidR="005B561F" w:rsidRPr="00CD18FF" w:rsidRDefault="005B561F" w:rsidP="005B561F">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CD18FF">
              <w:rPr>
                <w:rFonts w:eastAsia="Rockwell Nova" w:cs="Rockwell Nova"/>
              </w:rPr>
              <w:t>Safeguarding policy</w:t>
            </w:r>
          </w:p>
        </w:tc>
        <w:tc>
          <w:tcPr>
            <w:tcW w:w="4525" w:type="dxa"/>
          </w:tcPr>
          <w:p w14:paraId="45C13EAB" w14:textId="77777777" w:rsidR="005B561F" w:rsidRPr="00CD18FF" w:rsidRDefault="00E12D05" w:rsidP="005B561F">
            <w:pPr>
              <w:cnfStyle w:val="000000000000" w:firstRow="0" w:lastRow="0" w:firstColumn="0" w:lastColumn="0" w:oddVBand="0" w:evenVBand="0" w:oddHBand="0" w:evenHBand="0" w:firstRowFirstColumn="0" w:firstRowLastColumn="0" w:lastRowFirstColumn="0" w:lastRowLastColumn="0"/>
              <w:rPr>
                <w:rFonts w:cs="Tahoma"/>
              </w:rPr>
            </w:pPr>
            <w:r w:rsidRPr="00CD18FF">
              <w:rPr>
                <w:rFonts w:cs="Tahoma"/>
              </w:rPr>
              <w:t>Review</w:t>
            </w:r>
            <w:r w:rsidR="005B561F" w:rsidRPr="00CD18FF">
              <w:rPr>
                <w:rFonts w:cs="Tahoma"/>
              </w:rPr>
              <w:t xml:space="preserve"> the safeguarding policy </w:t>
            </w:r>
            <w:r w:rsidRPr="00CD18FF">
              <w:rPr>
                <w:rFonts w:cs="Tahoma"/>
              </w:rPr>
              <w:t>and amend</w:t>
            </w:r>
            <w:r w:rsidR="005B561F" w:rsidRPr="00CD18FF">
              <w:rPr>
                <w:rFonts w:cs="Tahoma"/>
              </w:rPr>
              <w:t xml:space="preserve"> in light of the current situ</w:t>
            </w:r>
            <w:r w:rsidRPr="00CD18FF">
              <w:rPr>
                <w:rFonts w:cs="Tahoma"/>
              </w:rPr>
              <w:t>ation.</w:t>
            </w:r>
          </w:p>
          <w:p w14:paraId="218E068F" w14:textId="77777777" w:rsidR="00E12D05" w:rsidRPr="00CD18FF" w:rsidRDefault="00E12D05" w:rsidP="005B561F">
            <w:pPr>
              <w:cnfStyle w:val="000000000000" w:firstRow="0" w:lastRow="0" w:firstColumn="0" w:lastColumn="0" w:oddVBand="0" w:evenVBand="0" w:oddHBand="0" w:evenHBand="0" w:firstRowFirstColumn="0" w:firstRowLastColumn="0" w:lastRowFirstColumn="0" w:lastRowLastColumn="0"/>
              <w:rPr>
                <w:rFonts w:cs="Tahoma"/>
              </w:rPr>
            </w:pPr>
          </w:p>
          <w:p w14:paraId="609E5DA9" w14:textId="77777777" w:rsidR="005B561F" w:rsidRPr="00CD18FF" w:rsidRDefault="00E12D05" w:rsidP="005B561F">
            <w:pPr>
              <w:cnfStyle w:val="000000000000" w:firstRow="0" w:lastRow="0" w:firstColumn="0" w:lastColumn="0" w:oddVBand="0" w:evenVBand="0" w:oddHBand="0" w:evenHBand="0" w:firstRowFirstColumn="0" w:firstRowLastColumn="0" w:lastRowFirstColumn="0" w:lastRowLastColumn="0"/>
              <w:rPr>
                <w:rFonts w:cs="Tahoma"/>
              </w:rPr>
            </w:pPr>
            <w:r w:rsidRPr="00CD18FF">
              <w:rPr>
                <w:rFonts w:cs="Tahoma"/>
              </w:rPr>
              <w:t>Adopt</w:t>
            </w:r>
            <w:r w:rsidR="005B561F" w:rsidRPr="00CD18FF">
              <w:rPr>
                <w:rFonts w:cs="Tahoma"/>
              </w:rPr>
              <w:t xml:space="preserve"> a ‘COVID-19 outbreak’ addendum to your child protection policy to include the specific</w:t>
            </w:r>
            <w:r w:rsidRPr="00CD18FF">
              <w:rPr>
                <w:rFonts w:cs="Tahoma"/>
              </w:rPr>
              <w:t xml:space="preserve"> issues for these circumstances.</w:t>
            </w:r>
          </w:p>
          <w:p w14:paraId="367C01B3" w14:textId="77777777" w:rsidR="00E12D05" w:rsidRPr="00CD18FF" w:rsidRDefault="00E12D05" w:rsidP="005B561F">
            <w:pPr>
              <w:cnfStyle w:val="000000000000" w:firstRow="0" w:lastRow="0" w:firstColumn="0" w:lastColumn="0" w:oddVBand="0" w:evenVBand="0" w:oddHBand="0" w:evenHBand="0" w:firstRowFirstColumn="0" w:firstRowLastColumn="0" w:lastRowFirstColumn="0" w:lastRowLastColumn="0"/>
              <w:rPr>
                <w:rFonts w:cs="Tahoma"/>
              </w:rPr>
            </w:pPr>
          </w:p>
          <w:p w14:paraId="4E59F9AE" w14:textId="77777777" w:rsidR="00E12D05" w:rsidRPr="00CD18FF" w:rsidRDefault="00E12D05" w:rsidP="00E12D05">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CD18FF">
              <w:rPr>
                <w:lang w:val="en-US"/>
              </w:rPr>
              <w:t>Checked that the school has an online teaching and learning/curriculum policy which considers safeguarding risks for those pupils accessing home learning.</w:t>
            </w:r>
          </w:p>
        </w:tc>
        <w:tc>
          <w:tcPr>
            <w:tcW w:w="777" w:type="dxa"/>
          </w:tcPr>
          <w:p w14:paraId="6CCC7741" w14:textId="77777777" w:rsidR="005B561F" w:rsidRPr="00CD18FF" w:rsidRDefault="005B561F" w:rsidP="005B561F">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852" w:type="dxa"/>
          </w:tcPr>
          <w:p w14:paraId="7B07D9CB" w14:textId="77777777" w:rsidR="005B561F" w:rsidRPr="00CD18FF" w:rsidRDefault="005B561F" w:rsidP="005B561F">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29" w:type="dxa"/>
            <w:shd w:val="clear" w:color="auto" w:fill="auto"/>
          </w:tcPr>
          <w:p w14:paraId="773B3136" w14:textId="77777777" w:rsidR="005B561F" w:rsidRPr="00CD18FF" w:rsidRDefault="005B561F" w:rsidP="005B561F">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5B561F" w:rsidRPr="00202173" w14:paraId="296D2A4A" w14:textId="77777777" w:rsidTr="00591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vMerge/>
          </w:tcPr>
          <w:p w14:paraId="70DAF592" w14:textId="77777777" w:rsidR="005B561F" w:rsidRPr="00CD18FF" w:rsidRDefault="005B561F" w:rsidP="005B561F"/>
        </w:tc>
        <w:tc>
          <w:tcPr>
            <w:tcW w:w="2370" w:type="dxa"/>
          </w:tcPr>
          <w:p w14:paraId="1B0BD787" w14:textId="77777777" w:rsidR="005B561F" w:rsidRPr="00CD18FF" w:rsidRDefault="007E17EB" w:rsidP="005B561F">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CD18FF">
              <w:rPr>
                <w:rFonts w:eastAsia="Rockwell Nova" w:cs="Rockwell Nova"/>
              </w:rPr>
              <w:t>DSL Availability</w:t>
            </w:r>
          </w:p>
        </w:tc>
        <w:tc>
          <w:tcPr>
            <w:tcW w:w="4525" w:type="dxa"/>
          </w:tcPr>
          <w:p w14:paraId="305828B1" w14:textId="77777777" w:rsidR="005B561F" w:rsidRPr="00CD18FF" w:rsidRDefault="007E17EB" w:rsidP="007E17E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CD18FF">
              <w:rPr>
                <w:rFonts w:eastAsia="Arial" w:cs="Calibri"/>
                <w:lang w:val="en-US"/>
              </w:rPr>
              <w:t>Ensure a trained DSL is available, in-person, by phone or video link</w:t>
            </w:r>
            <w:r w:rsidR="00E12D05" w:rsidRPr="00CD18FF">
              <w:rPr>
                <w:rFonts w:eastAsia="Arial" w:cs="Calibri"/>
                <w:lang w:val="en-US"/>
              </w:rPr>
              <w:t xml:space="preserve"> when required.</w:t>
            </w:r>
          </w:p>
        </w:tc>
        <w:tc>
          <w:tcPr>
            <w:tcW w:w="777" w:type="dxa"/>
          </w:tcPr>
          <w:p w14:paraId="411DCF30" w14:textId="77777777" w:rsidR="005B561F" w:rsidRPr="00CD18FF" w:rsidRDefault="005B561F" w:rsidP="005B561F">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852" w:type="dxa"/>
          </w:tcPr>
          <w:p w14:paraId="2FA249D1" w14:textId="77777777" w:rsidR="005B561F" w:rsidRDefault="007E17EB" w:rsidP="007E17EB">
            <w:pPr>
              <w:cnfStyle w:val="000000100000" w:firstRow="0" w:lastRow="0" w:firstColumn="0" w:lastColumn="0" w:oddVBand="0" w:evenVBand="0" w:oddHBand="1" w:evenHBand="0" w:firstRowFirstColumn="0" w:firstRowLastColumn="0" w:lastRowFirstColumn="0" w:lastRowLastColumn="0"/>
              <w:rPr>
                <w:lang w:val="en-US"/>
              </w:rPr>
            </w:pPr>
            <w:r w:rsidRPr="00CD18FF">
              <w:rPr>
                <w:lang w:val="en-US"/>
              </w:rPr>
              <w:t>Are all staff aware of the new arrangements for DSLs and reporting concerns?</w:t>
            </w:r>
          </w:p>
          <w:p w14:paraId="7FF6A78C" w14:textId="77777777" w:rsidR="00200BF6" w:rsidRPr="00CD18FF" w:rsidRDefault="00200BF6" w:rsidP="007E17EB">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lang w:val="en-US"/>
              </w:rPr>
              <w:t>If not clearly set out the process to reestablish trust in the safeguarding protocols at school</w:t>
            </w:r>
          </w:p>
        </w:tc>
        <w:tc>
          <w:tcPr>
            <w:tcW w:w="829" w:type="dxa"/>
            <w:shd w:val="clear" w:color="auto" w:fill="auto"/>
          </w:tcPr>
          <w:p w14:paraId="348690C8" w14:textId="77777777" w:rsidR="005B561F" w:rsidRPr="00CD18FF" w:rsidRDefault="005B561F" w:rsidP="005B561F">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5B561F" w:rsidRPr="001B055C" w14:paraId="55AFD924" w14:textId="77777777" w:rsidTr="00591CC6">
        <w:tc>
          <w:tcPr>
            <w:cnfStyle w:val="001000000000" w:firstRow="0" w:lastRow="0" w:firstColumn="1" w:lastColumn="0" w:oddVBand="0" w:evenVBand="0" w:oddHBand="0" w:evenHBand="0" w:firstRowFirstColumn="0" w:firstRowLastColumn="0" w:lastRowFirstColumn="0" w:lastRowLastColumn="0"/>
            <w:tcW w:w="1821" w:type="dxa"/>
            <w:vMerge/>
          </w:tcPr>
          <w:p w14:paraId="5BFC265B" w14:textId="77777777" w:rsidR="005B561F" w:rsidRPr="00CD18FF" w:rsidRDefault="005B561F" w:rsidP="005B561F"/>
        </w:tc>
        <w:tc>
          <w:tcPr>
            <w:tcW w:w="2370" w:type="dxa"/>
          </w:tcPr>
          <w:p w14:paraId="73586A37" w14:textId="77777777" w:rsidR="005B561F" w:rsidRPr="00CD18FF" w:rsidRDefault="00E12D05" w:rsidP="005B561F">
            <w:pPr>
              <w:cnfStyle w:val="000000000000" w:firstRow="0" w:lastRow="0" w:firstColumn="0" w:lastColumn="0" w:oddVBand="0" w:evenVBand="0" w:oddHBand="0" w:evenHBand="0" w:firstRowFirstColumn="0" w:firstRowLastColumn="0" w:lastRowFirstColumn="0" w:lastRowLastColumn="0"/>
              <w:rPr>
                <w:rFonts w:eastAsia="Rockwell Nova" w:cs="Rockwell Nova"/>
                <w:lang w:val="en-US"/>
              </w:rPr>
            </w:pPr>
            <w:r w:rsidRPr="00CD18FF">
              <w:rPr>
                <w:rFonts w:eastAsia="Rockwell Nova" w:cs="Rockwell Nova"/>
                <w:lang w:val="en-US"/>
              </w:rPr>
              <w:t>Remote safeguarding</w:t>
            </w:r>
          </w:p>
        </w:tc>
        <w:tc>
          <w:tcPr>
            <w:tcW w:w="4525" w:type="dxa"/>
          </w:tcPr>
          <w:p w14:paraId="21EFB52C" w14:textId="77777777" w:rsidR="005B561F" w:rsidRDefault="00E12D05" w:rsidP="005B561F">
            <w:pPr>
              <w:cnfStyle w:val="000000000000" w:firstRow="0" w:lastRow="0" w:firstColumn="0" w:lastColumn="0" w:oddVBand="0" w:evenVBand="0" w:oddHBand="0" w:evenHBand="0" w:firstRowFirstColumn="0" w:firstRowLastColumn="0" w:lastRowFirstColumn="0" w:lastRowLastColumn="0"/>
            </w:pPr>
            <w:r w:rsidRPr="00CD18FF">
              <w:rPr>
                <w:rFonts w:eastAsia="Rockwell Nova" w:cs="Rockwell Nova"/>
              </w:rPr>
              <w:t xml:space="preserve">Consider </w:t>
            </w:r>
            <w:r w:rsidRPr="00CD18FF">
              <w:t>remote safeguarding based upon teacher knowledge from their pupils and the daily/weekly contact they have with their pupils and families</w:t>
            </w:r>
            <w:r w:rsidR="00B068F3">
              <w:t>.</w:t>
            </w:r>
          </w:p>
          <w:p w14:paraId="04060FC3" w14:textId="77777777" w:rsidR="00B068F3" w:rsidRPr="00CD18FF" w:rsidRDefault="00B068F3" w:rsidP="00B068F3">
            <w:pPr>
              <w:cnfStyle w:val="000000000000" w:firstRow="0" w:lastRow="0" w:firstColumn="0" w:lastColumn="0" w:oddVBand="0" w:evenVBand="0" w:oddHBand="0" w:evenHBand="0" w:firstRowFirstColumn="0" w:firstRowLastColumn="0" w:lastRowFirstColumn="0" w:lastRowLastColumn="0"/>
              <w:rPr>
                <w:rFonts w:eastAsia="Rockwell Nova" w:cs="Rockwell Nova"/>
              </w:rPr>
            </w:pPr>
            <w:r>
              <w:t>There has been</w:t>
            </w:r>
            <w:r w:rsidRPr="00B068F3">
              <w:t xml:space="preserve"> a significant rise in domestic abuse during the lock down. Many children will have suffered significant harm during this time. </w:t>
            </w:r>
            <w:r>
              <w:t>Staff</w:t>
            </w:r>
            <w:r w:rsidRPr="00B068F3">
              <w:t xml:space="preserve"> need to be aware of this as a possibility for all children</w:t>
            </w:r>
          </w:p>
        </w:tc>
        <w:tc>
          <w:tcPr>
            <w:tcW w:w="777" w:type="dxa"/>
          </w:tcPr>
          <w:p w14:paraId="779756D8" w14:textId="77777777" w:rsidR="005B561F" w:rsidRPr="00CD18FF" w:rsidRDefault="005B561F" w:rsidP="005B561F">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852" w:type="dxa"/>
          </w:tcPr>
          <w:p w14:paraId="03EBA6B7" w14:textId="77777777" w:rsidR="005B561F" w:rsidRPr="00CD18FF" w:rsidRDefault="005B561F" w:rsidP="005B561F">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29" w:type="dxa"/>
            <w:shd w:val="clear" w:color="auto" w:fill="auto"/>
          </w:tcPr>
          <w:p w14:paraId="026772E8" w14:textId="77777777" w:rsidR="005B561F" w:rsidRPr="00CD18FF" w:rsidRDefault="005B561F" w:rsidP="005B561F">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DE12B7" w:rsidRPr="001B055C" w14:paraId="3B2B5BBA" w14:textId="77777777" w:rsidTr="00591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vMerge/>
          </w:tcPr>
          <w:p w14:paraId="562A1006" w14:textId="77777777" w:rsidR="00DE12B7" w:rsidRPr="00CD18FF" w:rsidRDefault="00DE12B7" w:rsidP="005B561F"/>
        </w:tc>
        <w:tc>
          <w:tcPr>
            <w:tcW w:w="2370" w:type="dxa"/>
          </w:tcPr>
          <w:p w14:paraId="26B58DC6" w14:textId="77777777" w:rsidR="00DE12B7" w:rsidRPr="001B055C" w:rsidRDefault="00DE12B7" w:rsidP="00DE12B7">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Review supervision for DSL/DDSL due to the demands of the role in lockdown</w:t>
            </w:r>
            <w:r>
              <w:rPr>
                <w:rFonts w:eastAsia="Rockwell Nova" w:cs="Rockwell Nova"/>
              </w:rPr>
              <w:t xml:space="preserve"> </w:t>
            </w:r>
          </w:p>
        </w:tc>
        <w:tc>
          <w:tcPr>
            <w:tcW w:w="4525" w:type="dxa"/>
          </w:tcPr>
          <w:p w14:paraId="1E0CA55F" w14:textId="77777777" w:rsidR="00DE12B7" w:rsidRPr="001B055C" w:rsidRDefault="00DE12B7" w:rsidP="00834EA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Speak to the DSL and DDSL regarding workload and supervision needs</w:t>
            </w:r>
          </w:p>
          <w:p w14:paraId="6630E914" w14:textId="77777777" w:rsidR="00DE12B7" w:rsidRPr="001B055C" w:rsidRDefault="00DE12B7" w:rsidP="00834EA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Speak to the LA/Trust to ensure supervision is accessed</w:t>
            </w:r>
          </w:p>
        </w:tc>
        <w:tc>
          <w:tcPr>
            <w:tcW w:w="777" w:type="dxa"/>
          </w:tcPr>
          <w:p w14:paraId="7D6A8D9D" w14:textId="77777777" w:rsidR="00DE12B7" w:rsidRPr="001B055C" w:rsidRDefault="00DE12B7" w:rsidP="00834EA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852" w:type="dxa"/>
          </w:tcPr>
          <w:p w14:paraId="7BC7A8B5" w14:textId="77777777" w:rsidR="00DE12B7" w:rsidRPr="001B055C" w:rsidRDefault="00DE12B7" w:rsidP="00834EA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Improved relationships based on trust and shared values</w:t>
            </w:r>
          </w:p>
          <w:p w14:paraId="35A01E84" w14:textId="77777777" w:rsidR="00DE12B7" w:rsidRPr="001B055C" w:rsidRDefault="00DE12B7" w:rsidP="00834EA6">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5ABF840B" w14:textId="77777777" w:rsidR="00DE12B7" w:rsidRPr="001B055C" w:rsidRDefault="00DE12B7" w:rsidP="00834EA6">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DSL/DDSL feels supported and can fulfil their role to the best of their ability.</w:t>
            </w:r>
          </w:p>
        </w:tc>
        <w:tc>
          <w:tcPr>
            <w:tcW w:w="829" w:type="dxa"/>
            <w:shd w:val="clear" w:color="auto" w:fill="auto"/>
          </w:tcPr>
          <w:p w14:paraId="00398EE3" w14:textId="77777777" w:rsidR="00DE12B7" w:rsidRPr="001B055C" w:rsidRDefault="00DE12B7" w:rsidP="00834EA6">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bl>
    <w:p w14:paraId="096AD06F" w14:textId="77777777" w:rsidR="005B561F" w:rsidRDefault="005B561F" w:rsidP="00AF652B"/>
    <w:p w14:paraId="61CAD65D" w14:textId="77777777" w:rsidR="00853457" w:rsidRDefault="00853457" w:rsidP="00AF652B"/>
    <w:tbl>
      <w:tblPr>
        <w:tblStyle w:val="GridTable5Dark-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373"/>
        <w:gridCol w:w="4680"/>
        <w:gridCol w:w="774"/>
        <w:gridCol w:w="3808"/>
        <w:gridCol w:w="823"/>
      </w:tblGrid>
      <w:tr w:rsidR="00AF652B" w:rsidRPr="001B055C" w14:paraId="51622410" w14:textId="77777777" w:rsidTr="00202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Borders>
              <w:bottom w:val="single" w:sz="4" w:space="0" w:color="auto"/>
            </w:tcBorders>
          </w:tcPr>
          <w:p w14:paraId="3D8E95C9" w14:textId="77777777" w:rsidR="00AF652B" w:rsidRPr="001B055C" w:rsidRDefault="00AF652B" w:rsidP="000108A4"/>
        </w:tc>
        <w:tc>
          <w:tcPr>
            <w:tcW w:w="2373" w:type="dxa"/>
          </w:tcPr>
          <w:p w14:paraId="22151E5B" w14:textId="77777777" w:rsidR="00AF652B" w:rsidRPr="001B055C" w:rsidRDefault="00AF652B" w:rsidP="000108A4">
            <w:pPr>
              <w:cnfStyle w:val="100000000000" w:firstRow="1" w:lastRow="0" w:firstColumn="0" w:lastColumn="0" w:oddVBand="0" w:evenVBand="0" w:oddHBand="0" w:evenHBand="0" w:firstRowFirstColumn="0" w:firstRowLastColumn="0" w:lastRowFirstColumn="0" w:lastRowLastColumn="0"/>
            </w:pPr>
            <w:r w:rsidRPr="001B055C">
              <w:t>Action</w:t>
            </w:r>
          </w:p>
        </w:tc>
        <w:tc>
          <w:tcPr>
            <w:tcW w:w="4680" w:type="dxa"/>
          </w:tcPr>
          <w:p w14:paraId="1F3A56D6" w14:textId="77777777" w:rsidR="00AF652B" w:rsidRPr="001B055C" w:rsidRDefault="00AF652B" w:rsidP="000108A4">
            <w:pPr>
              <w:cnfStyle w:val="100000000000" w:firstRow="1" w:lastRow="0" w:firstColumn="0" w:lastColumn="0" w:oddVBand="0" w:evenVBand="0" w:oddHBand="0" w:evenHBand="0" w:firstRowFirstColumn="0" w:firstRowLastColumn="0" w:lastRowFirstColumn="0" w:lastRowLastColumn="0"/>
            </w:pPr>
            <w:r w:rsidRPr="001B055C">
              <w:t xml:space="preserve">Actions </w:t>
            </w:r>
          </w:p>
        </w:tc>
        <w:tc>
          <w:tcPr>
            <w:tcW w:w="774" w:type="dxa"/>
          </w:tcPr>
          <w:p w14:paraId="1C22180D" w14:textId="77777777" w:rsidR="00AF652B" w:rsidRPr="001B055C" w:rsidRDefault="00AF652B" w:rsidP="000108A4">
            <w:pPr>
              <w:cnfStyle w:val="100000000000" w:firstRow="1" w:lastRow="0" w:firstColumn="0" w:lastColumn="0" w:oddVBand="0" w:evenVBand="0" w:oddHBand="0" w:evenHBand="0" w:firstRowFirstColumn="0" w:firstRowLastColumn="0" w:lastRowFirstColumn="0" w:lastRowLastColumn="0"/>
            </w:pPr>
            <w:r w:rsidRPr="001B055C">
              <w:t>Lead</w:t>
            </w:r>
          </w:p>
        </w:tc>
        <w:tc>
          <w:tcPr>
            <w:tcW w:w="3808" w:type="dxa"/>
          </w:tcPr>
          <w:p w14:paraId="63016910" w14:textId="77777777" w:rsidR="00AF652B" w:rsidRPr="001B055C" w:rsidRDefault="00AF652B" w:rsidP="000108A4">
            <w:pPr>
              <w:cnfStyle w:val="100000000000" w:firstRow="1" w:lastRow="0" w:firstColumn="0" w:lastColumn="0" w:oddVBand="0" w:evenVBand="0" w:oddHBand="0" w:evenHBand="0" w:firstRowFirstColumn="0" w:firstRowLastColumn="0" w:lastRowFirstColumn="0" w:lastRowLastColumn="0"/>
            </w:pPr>
            <w:r w:rsidRPr="001B055C">
              <w:t>Impact</w:t>
            </w:r>
          </w:p>
        </w:tc>
        <w:tc>
          <w:tcPr>
            <w:tcW w:w="823" w:type="dxa"/>
            <w:shd w:val="clear" w:color="auto" w:fill="92D050"/>
          </w:tcPr>
          <w:p w14:paraId="48286972" w14:textId="77777777" w:rsidR="00AF652B" w:rsidRPr="001B055C" w:rsidRDefault="00AF652B" w:rsidP="000108A4">
            <w:pPr>
              <w:cnfStyle w:val="100000000000" w:firstRow="1" w:lastRow="0" w:firstColumn="0" w:lastColumn="0" w:oddVBand="0" w:evenVBand="0" w:oddHBand="0" w:evenHBand="0" w:firstRowFirstColumn="0" w:firstRowLastColumn="0" w:lastRowFirstColumn="0" w:lastRowLastColumn="0"/>
            </w:pPr>
            <w:r w:rsidRPr="001B055C">
              <w:t>RAG</w:t>
            </w:r>
          </w:p>
        </w:tc>
      </w:tr>
      <w:tr w:rsidR="00AF652B" w:rsidRPr="001B055C" w14:paraId="16E3EF14" w14:textId="77777777" w:rsidTr="0020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val="restart"/>
          </w:tcPr>
          <w:p w14:paraId="3D0E57FF" w14:textId="77777777" w:rsidR="00AF652B" w:rsidRPr="001B055C" w:rsidRDefault="00AF652B" w:rsidP="001B055C">
            <w:pPr>
              <w:pStyle w:val="Heading2"/>
              <w:outlineLvl w:val="1"/>
              <w:rPr>
                <w:b/>
              </w:rPr>
            </w:pPr>
            <w:bookmarkStart w:id="11" w:name="_Toc40354388"/>
            <w:r w:rsidRPr="001B055C">
              <w:rPr>
                <w:b/>
              </w:rPr>
              <w:t>School - Summer Term Planning</w:t>
            </w:r>
            <w:bookmarkEnd w:id="11"/>
          </w:p>
          <w:p w14:paraId="6A52B7D6" w14:textId="77777777" w:rsidR="00AF652B" w:rsidRPr="001B055C" w:rsidRDefault="00AF652B" w:rsidP="000108A4"/>
          <w:p w14:paraId="026383A8" w14:textId="77777777" w:rsidR="00AF652B" w:rsidRPr="001B055C" w:rsidRDefault="00AF652B" w:rsidP="000108A4"/>
        </w:tc>
        <w:tc>
          <w:tcPr>
            <w:tcW w:w="2373" w:type="dxa"/>
          </w:tcPr>
          <w:p w14:paraId="3EBE819F"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lang w:val="en-US"/>
              </w:rPr>
              <w:t>Plan for and update parents/</w:t>
            </w:r>
            <w:proofErr w:type="spellStart"/>
            <w:r w:rsidRPr="001B055C">
              <w:rPr>
                <w:rFonts w:eastAsia="Rockwell Nova" w:cs="Rockwell Nova"/>
                <w:lang w:val="en-US"/>
              </w:rPr>
              <w:t>carers</w:t>
            </w:r>
            <w:proofErr w:type="spellEnd"/>
            <w:r w:rsidRPr="001B055C">
              <w:rPr>
                <w:rFonts w:eastAsia="Rockwell Nova" w:cs="Rockwell Nova"/>
                <w:lang w:val="en-US"/>
              </w:rPr>
              <w:t xml:space="preserve"> with reporting arrangements</w:t>
            </w:r>
          </w:p>
        </w:tc>
        <w:tc>
          <w:tcPr>
            <w:tcW w:w="4680" w:type="dxa"/>
          </w:tcPr>
          <w:p w14:paraId="2D7F9671"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Plan how to report to parents and communicate this plan to parents.</w:t>
            </w:r>
          </w:p>
          <w:p w14:paraId="12BB4A31"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Update Staff/Governors accordingly</w:t>
            </w:r>
          </w:p>
        </w:tc>
        <w:tc>
          <w:tcPr>
            <w:tcW w:w="774" w:type="dxa"/>
          </w:tcPr>
          <w:p w14:paraId="3619E4D0"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808" w:type="dxa"/>
          </w:tcPr>
          <w:p w14:paraId="1A6BBD15"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Parents/carers have a clear message of how reports will be conducted and in what format to expect them.</w:t>
            </w:r>
          </w:p>
        </w:tc>
        <w:tc>
          <w:tcPr>
            <w:tcW w:w="823" w:type="dxa"/>
            <w:shd w:val="clear" w:color="auto" w:fill="auto"/>
          </w:tcPr>
          <w:p w14:paraId="324186FA"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AB068C" w:rsidRPr="001B055C" w14:paraId="5C2CF4AD" w14:textId="77777777" w:rsidTr="00202173">
        <w:tc>
          <w:tcPr>
            <w:cnfStyle w:val="001000000000" w:firstRow="0" w:lastRow="0" w:firstColumn="1" w:lastColumn="0" w:oddVBand="0" w:evenVBand="0" w:oddHBand="0" w:evenHBand="0" w:firstRowFirstColumn="0" w:firstRowLastColumn="0" w:lastRowFirstColumn="0" w:lastRowLastColumn="0"/>
            <w:tcW w:w="1716" w:type="dxa"/>
            <w:vMerge/>
          </w:tcPr>
          <w:p w14:paraId="415785F7" w14:textId="77777777" w:rsidR="00AB068C" w:rsidRPr="001B055C" w:rsidRDefault="00AB068C" w:rsidP="000108A4"/>
        </w:tc>
        <w:tc>
          <w:tcPr>
            <w:tcW w:w="2373" w:type="dxa"/>
          </w:tcPr>
          <w:p w14:paraId="55BB3B4E" w14:textId="77777777" w:rsidR="00AB068C" w:rsidRPr="001B055C" w:rsidRDefault="00AB068C"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lang w:val="en-US"/>
              </w:rPr>
            </w:pPr>
            <w:r>
              <w:rPr>
                <w:rFonts w:eastAsia="Rockwell Nova" w:cs="Rockwell Nova"/>
                <w:lang w:val="en-US"/>
              </w:rPr>
              <w:t>Response to home learning</w:t>
            </w:r>
          </w:p>
        </w:tc>
        <w:tc>
          <w:tcPr>
            <w:tcW w:w="4680" w:type="dxa"/>
          </w:tcPr>
          <w:p w14:paraId="0ADF12BB" w14:textId="77777777" w:rsidR="00AB068C" w:rsidRDefault="00AB068C"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 xml:space="preserve">Take time to find out what children have learnt at home. </w:t>
            </w:r>
          </w:p>
          <w:p w14:paraId="2ADE38EC" w14:textId="77777777" w:rsidR="00AB068C" w:rsidRDefault="00AB068C"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Consider if a child had a sick relative / dealing with grief.</w:t>
            </w:r>
          </w:p>
          <w:p w14:paraId="2A3A76EC" w14:textId="77777777" w:rsidR="00AB068C" w:rsidRDefault="00AB068C"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Pr>
                <w:rFonts w:eastAsia="Rockwell Nova" w:cs="Rockwell Nova"/>
              </w:rPr>
              <w:t>Teachers</w:t>
            </w:r>
            <w:r w:rsidR="0010226D">
              <w:rPr>
                <w:rFonts w:eastAsia="Rockwell Nova" w:cs="Rockwell Nova"/>
              </w:rPr>
              <w:t>’</w:t>
            </w:r>
            <w:r>
              <w:rPr>
                <w:rFonts w:eastAsia="Rockwell Nova" w:cs="Rockwell Nova"/>
              </w:rPr>
              <w:t xml:space="preserve"> response will be key.</w:t>
            </w:r>
          </w:p>
          <w:p w14:paraId="1FF116A0" w14:textId="77777777" w:rsidR="00AB068C" w:rsidRDefault="00AB068C"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7EFDB843" w14:textId="77777777" w:rsidR="00AB068C" w:rsidRPr="001B055C" w:rsidRDefault="00AB068C" w:rsidP="00AB068C">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C604D9">
              <w:t>What adaptations are being made to the curriculum to take account of the home/school learning and the full time/part time schooling pupils have received?</w:t>
            </w:r>
          </w:p>
        </w:tc>
        <w:tc>
          <w:tcPr>
            <w:tcW w:w="774" w:type="dxa"/>
          </w:tcPr>
          <w:p w14:paraId="6692CEC2" w14:textId="77777777" w:rsidR="00AB068C" w:rsidRPr="001B055C" w:rsidRDefault="00AB068C"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808" w:type="dxa"/>
          </w:tcPr>
          <w:p w14:paraId="2912E263" w14:textId="77777777" w:rsidR="00AB068C" w:rsidRPr="001B055C" w:rsidRDefault="00AB068C"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23" w:type="dxa"/>
            <w:shd w:val="clear" w:color="auto" w:fill="auto"/>
          </w:tcPr>
          <w:p w14:paraId="5483B7BF" w14:textId="77777777" w:rsidR="00AB068C" w:rsidRPr="001B055C" w:rsidRDefault="00AB068C"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670EE7" w:rsidRPr="001B055C" w14:paraId="4C38CFEC" w14:textId="77777777" w:rsidTr="0020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tcPr>
          <w:p w14:paraId="43B365F7" w14:textId="77777777" w:rsidR="00670EE7" w:rsidRPr="001B055C" w:rsidRDefault="00670EE7" w:rsidP="000108A4"/>
        </w:tc>
        <w:tc>
          <w:tcPr>
            <w:tcW w:w="2373" w:type="dxa"/>
          </w:tcPr>
          <w:p w14:paraId="545B9BC2" w14:textId="77777777" w:rsidR="00670EE7" w:rsidRPr="001B055C" w:rsidRDefault="00670EE7"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lang w:val="en-US"/>
              </w:rPr>
            </w:pPr>
            <w:r>
              <w:rPr>
                <w:rFonts w:eastAsia="Rockwell Nova" w:cs="Rockwell Nova"/>
                <w:lang w:val="en-US"/>
              </w:rPr>
              <w:t>Routines</w:t>
            </w:r>
          </w:p>
        </w:tc>
        <w:tc>
          <w:tcPr>
            <w:tcW w:w="4680" w:type="dxa"/>
          </w:tcPr>
          <w:p w14:paraId="597331F3" w14:textId="77777777" w:rsidR="00670EE7" w:rsidRDefault="00670EE7" w:rsidP="00670EE7">
            <w:pPr>
              <w:cnfStyle w:val="000000100000" w:firstRow="0" w:lastRow="0" w:firstColumn="0" w:lastColumn="0" w:oddVBand="0" w:evenVBand="0" w:oddHBand="1" w:evenHBand="0" w:firstRowFirstColumn="0" w:firstRowLastColumn="0" w:lastRowFirstColumn="0" w:lastRowLastColumn="0"/>
            </w:pPr>
            <w:r>
              <w:t xml:space="preserve">Allow time to re-establish routines, expectations and re-building relationships </w:t>
            </w:r>
          </w:p>
          <w:p w14:paraId="33501444" w14:textId="77777777" w:rsidR="00670EE7" w:rsidRDefault="00670EE7" w:rsidP="00670EE7">
            <w:pPr>
              <w:cnfStyle w:val="000000100000" w:firstRow="0" w:lastRow="0" w:firstColumn="0" w:lastColumn="0" w:oddVBand="0" w:evenVBand="0" w:oddHBand="1" w:evenHBand="0" w:firstRowFirstColumn="0" w:firstRowLastColumn="0" w:lastRowFirstColumn="0" w:lastRowLastColumn="0"/>
            </w:pPr>
            <w:r>
              <w:t>Plan for supporting pupils with separation anxiety</w:t>
            </w:r>
            <w:r w:rsidR="004A72C9">
              <w:t> -</w:t>
            </w:r>
            <w:r>
              <w:t xml:space="preserve"> the majority of children will have become use to being with their parents and immediate family for an extended period. Even for those who are excited to regain their freedom and see their friends, this is a potential source of anxiety. There will be children who struggle with this separation and experience anxiety while they are in school, particularly where their family includes key workers or those going back to work in crowded spaces.</w:t>
            </w:r>
          </w:p>
          <w:p w14:paraId="22263824" w14:textId="77777777" w:rsidR="00670EE7" w:rsidRPr="001B055C" w:rsidRDefault="00670EE7"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774" w:type="dxa"/>
          </w:tcPr>
          <w:p w14:paraId="2F4482D6" w14:textId="77777777" w:rsidR="00670EE7" w:rsidRPr="001B055C" w:rsidRDefault="00670EE7"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808" w:type="dxa"/>
          </w:tcPr>
          <w:p w14:paraId="725C29B3" w14:textId="77777777" w:rsidR="00670EE7" w:rsidRPr="001B055C" w:rsidRDefault="00670EE7"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823" w:type="dxa"/>
            <w:shd w:val="clear" w:color="auto" w:fill="auto"/>
          </w:tcPr>
          <w:p w14:paraId="54B8AFB0" w14:textId="77777777" w:rsidR="00670EE7" w:rsidRPr="001B055C" w:rsidRDefault="00670EE7"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AF652B" w:rsidRPr="001B055C" w14:paraId="6BF244D6" w14:textId="77777777" w:rsidTr="00202173">
        <w:tc>
          <w:tcPr>
            <w:cnfStyle w:val="001000000000" w:firstRow="0" w:lastRow="0" w:firstColumn="1" w:lastColumn="0" w:oddVBand="0" w:evenVBand="0" w:oddHBand="0" w:evenHBand="0" w:firstRowFirstColumn="0" w:firstRowLastColumn="0" w:lastRowFirstColumn="0" w:lastRowLastColumn="0"/>
            <w:tcW w:w="1716" w:type="dxa"/>
            <w:vMerge/>
          </w:tcPr>
          <w:p w14:paraId="3A8D7A89" w14:textId="77777777" w:rsidR="00AF652B" w:rsidRPr="001B055C" w:rsidRDefault="00AF652B" w:rsidP="000108A4"/>
        </w:tc>
        <w:tc>
          <w:tcPr>
            <w:tcW w:w="2373" w:type="dxa"/>
          </w:tcPr>
          <w:p w14:paraId="60A29F87"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roofErr w:type="spellStart"/>
            <w:r w:rsidRPr="001B055C">
              <w:rPr>
                <w:rFonts w:eastAsia="Rockwell Nova" w:cs="Rockwell Nova"/>
                <w:lang w:val="en-US"/>
              </w:rPr>
              <w:t>Organise</w:t>
            </w:r>
            <w:proofErr w:type="spellEnd"/>
            <w:r w:rsidRPr="001B055C">
              <w:rPr>
                <w:rFonts w:eastAsia="Rockwell Nova" w:cs="Rockwell Nova"/>
                <w:lang w:val="en-US"/>
              </w:rPr>
              <w:t xml:space="preserve"> transition arrangements for pupils</w:t>
            </w:r>
          </w:p>
        </w:tc>
        <w:tc>
          <w:tcPr>
            <w:tcW w:w="4680" w:type="dxa"/>
          </w:tcPr>
          <w:p w14:paraId="59CEDC00"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Contact feeder schools</w:t>
            </w:r>
          </w:p>
          <w:p w14:paraId="6FDAE3A8"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Organise appropriate transition activities for the pupils, dependent on Covid-19 restrictions</w:t>
            </w:r>
          </w:p>
          <w:p w14:paraId="3B5CA74E"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Organise appropriate pupil file transfers (where applicable).</w:t>
            </w:r>
          </w:p>
          <w:p w14:paraId="6C8B3E2A"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Update the website where applicable.</w:t>
            </w:r>
          </w:p>
          <w:p w14:paraId="34DCC180"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Ensure that policies and procedures are in place where necessary.</w:t>
            </w:r>
          </w:p>
          <w:p w14:paraId="13F8293D" w14:textId="77777777" w:rsidR="00712D90"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Update Staff/Governors/Parents/Carers accordingly</w:t>
            </w:r>
          </w:p>
        </w:tc>
        <w:tc>
          <w:tcPr>
            <w:tcW w:w="774" w:type="dxa"/>
          </w:tcPr>
          <w:p w14:paraId="3252C58E"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808" w:type="dxa"/>
          </w:tcPr>
          <w:p w14:paraId="2C719B80"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 xml:space="preserve">Parents/carers and pupils are assured that arrangements are in place </w:t>
            </w:r>
          </w:p>
          <w:p w14:paraId="1D6738D8"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1BFC8AEA" w14:textId="77777777" w:rsidR="00AF652B"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Knowledge of transition days and expectations of the parents and pupils will allow these to run smoothly.</w:t>
            </w:r>
          </w:p>
          <w:p w14:paraId="426A01AF" w14:textId="77777777" w:rsidR="00CC64AF" w:rsidRDefault="00CC64AF"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77CF65C5" w14:textId="77777777" w:rsidR="00CC64AF" w:rsidRPr="001B055C" w:rsidRDefault="00CC64AF" w:rsidP="00CC64AF">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C604D9">
              <w:t>Will leaders have a phased or separate return day for those pupils more likely to find transition back to school more difficult?</w:t>
            </w:r>
          </w:p>
          <w:p w14:paraId="6A80368B"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53B955A0"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23" w:type="dxa"/>
            <w:shd w:val="clear" w:color="auto" w:fill="auto"/>
          </w:tcPr>
          <w:p w14:paraId="0816C0E2"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AF652B" w:rsidRPr="001B055C" w14:paraId="2637A6C9" w14:textId="77777777" w:rsidTr="0020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tcPr>
          <w:p w14:paraId="4847C26C" w14:textId="77777777" w:rsidR="00AF652B" w:rsidRPr="001B055C" w:rsidRDefault="00AF652B" w:rsidP="000108A4"/>
        </w:tc>
        <w:tc>
          <w:tcPr>
            <w:tcW w:w="2373" w:type="dxa"/>
          </w:tcPr>
          <w:p w14:paraId="03FA8CAB"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roofErr w:type="spellStart"/>
            <w:r w:rsidRPr="001B055C">
              <w:rPr>
                <w:rFonts w:eastAsia="Rockwell Nova" w:cs="Rockwell Nova"/>
                <w:lang w:val="en-US"/>
              </w:rPr>
              <w:t>Organise</w:t>
            </w:r>
            <w:proofErr w:type="spellEnd"/>
            <w:r w:rsidRPr="001B055C">
              <w:rPr>
                <w:rFonts w:eastAsia="Rockwell Nova" w:cs="Rockwell Nova"/>
                <w:lang w:val="en-US"/>
              </w:rPr>
              <w:t xml:space="preserve"> transition arrangements for vulnerable pupils</w:t>
            </w:r>
          </w:p>
        </w:tc>
        <w:tc>
          <w:tcPr>
            <w:tcW w:w="4680" w:type="dxa"/>
          </w:tcPr>
          <w:p w14:paraId="3DF33105"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DSL to contact feeder schools and conduct appropriate handover</w:t>
            </w:r>
          </w:p>
          <w:p w14:paraId="35AC6FCC"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 xml:space="preserve">CP files to be sent separately to school files via; electronic portal (CPOMs), recorded </w:t>
            </w:r>
            <w:r w:rsidRPr="001B055C">
              <w:rPr>
                <w:rFonts w:eastAsia="Rockwell Nova" w:cs="Rockwell Nova"/>
              </w:rPr>
              <w:lastRenderedPageBreak/>
              <w:t>delivery or delivered in person and signed for.</w:t>
            </w:r>
          </w:p>
          <w:p w14:paraId="3349BCED"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SENCo to contact feeder schools and conduct appropriate handover</w:t>
            </w:r>
          </w:p>
          <w:p w14:paraId="2EE1A571"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DSL to meet with vulnerable pupils’ parents/carers for any new intake.</w:t>
            </w:r>
          </w:p>
          <w:p w14:paraId="2194B59F"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SENCo to meet with EHCP pupils’ parents for any new intake.</w:t>
            </w:r>
          </w:p>
        </w:tc>
        <w:tc>
          <w:tcPr>
            <w:tcW w:w="774" w:type="dxa"/>
          </w:tcPr>
          <w:p w14:paraId="610858DF"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808" w:type="dxa"/>
          </w:tcPr>
          <w:p w14:paraId="18464120"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Files are transferred in accordance to KCSIE 19 and Data Protection Act 2018</w:t>
            </w:r>
          </w:p>
          <w:p w14:paraId="5A3D217F"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763AD9CD"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lastRenderedPageBreak/>
              <w:t>New education setting will have clear knowledge of the pupils’ and families’ backgrounds in order to meet their needs effectively.</w:t>
            </w:r>
          </w:p>
        </w:tc>
        <w:tc>
          <w:tcPr>
            <w:tcW w:w="823" w:type="dxa"/>
            <w:shd w:val="clear" w:color="auto" w:fill="auto"/>
          </w:tcPr>
          <w:p w14:paraId="4AC2976A"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CC64AF" w:rsidRPr="001B055C" w14:paraId="5E65F5C0" w14:textId="77777777" w:rsidTr="00202173">
        <w:tc>
          <w:tcPr>
            <w:cnfStyle w:val="001000000000" w:firstRow="0" w:lastRow="0" w:firstColumn="1" w:lastColumn="0" w:oddVBand="0" w:evenVBand="0" w:oddHBand="0" w:evenHBand="0" w:firstRowFirstColumn="0" w:firstRowLastColumn="0" w:lastRowFirstColumn="0" w:lastRowLastColumn="0"/>
            <w:tcW w:w="1716" w:type="dxa"/>
            <w:vMerge/>
          </w:tcPr>
          <w:p w14:paraId="4006285D" w14:textId="77777777" w:rsidR="00CC64AF" w:rsidRPr="001B055C" w:rsidRDefault="00CC64AF" w:rsidP="000108A4"/>
        </w:tc>
        <w:tc>
          <w:tcPr>
            <w:tcW w:w="2373" w:type="dxa"/>
          </w:tcPr>
          <w:p w14:paraId="47474C3B" w14:textId="77777777" w:rsidR="00CC64AF" w:rsidRPr="00670EE7" w:rsidRDefault="00CC64AF"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lang w:val="en-US"/>
              </w:rPr>
            </w:pPr>
            <w:r>
              <w:rPr>
                <w:rFonts w:eastAsia="Rockwell Nova" w:cs="Rockwell Nova"/>
                <w:lang w:val="en-US"/>
              </w:rPr>
              <w:t>New school transitions</w:t>
            </w:r>
          </w:p>
        </w:tc>
        <w:tc>
          <w:tcPr>
            <w:tcW w:w="4680" w:type="dxa"/>
          </w:tcPr>
          <w:p w14:paraId="1544421C" w14:textId="77777777" w:rsidR="00CC64AF" w:rsidRDefault="00856BCE" w:rsidP="00CC64AF">
            <w:pPr>
              <w:cnfStyle w:val="000000000000" w:firstRow="0" w:lastRow="0" w:firstColumn="0" w:lastColumn="0" w:oddVBand="0" w:evenVBand="0" w:oddHBand="0" w:evenHBand="0" w:firstRowFirstColumn="0" w:firstRowLastColumn="0" w:lastRowFirstColumn="0" w:lastRowLastColumn="0"/>
              <w:rPr>
                <w:lang w:val="en"/>
              </w:rPr>
            </w:pPr>
            <w:r>
              <w:rPr>
                <w:lang w:val="en"/>
              </w:rPr>
              <w:t>Support those children st</w:t>
            </w:r>
            <w:r w:rsidR="00CC64AF">
              <w:rPr>
                <w:lang w:val="en"/>
              </w:rPr>
              <w:t>ating in a new setting, which they may not even have visited before lockdown.</w:t>
            </w:r>
          </w:p>
          <w:p w14:paraId="76A8FB5E" w14:textId="77777777" w:rsidR="00CC64AF" w:rsidRPr="00670EE7" w:rsidRDefault="00CC64AF" w:rsidP="00856BCE">
            <w:pPr>
              <w:cnfStyle w:val="000000000000" w:firstRow="0" w:lastRow="0" w:firstColumn="0" w:lastColumn="0" w:oddVBand="0" w:evenVBand="0" w:oddHBand="0" w:evenHBand="0" w:firstRowFirstColumn="0" w:firstRowLastColumn="0" w:lastRowFirstColumn="0" w:lastRowLastColumn="0"/>
              <w:rPr>
                <w:lang w:val="en"/>
              </w:rPr>
            </w:pPr>
            <w:r w:rsidRPr="00CC64AF">
              <w:rPr>
                <w:lang w:val="en"/>
              </w:rPr>
              <w:t>It will be important for children starting at a new setting at any age to have a staggered start, slowly allowing them to become accustomed both to the new setting and either the new or returning experience of school.</w:t>
            </w:r>
          </w:p>
        </w:tc>
        <w:tc>
          <w:tcPr>
            <w:tcW w:w="774" w:type="dxa"/>
          </w:tcPr>
          <w:p w14:paraId="4BC04520" w14:textId="77777777" w:rsidR="00CC64AF" w:rsidRPr="001B055C" w:rsidRDefault="00CC64AF"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808" w:type="dxa"/>
          </w:tcPr>
          <w:p w14:paraId="2A28BFC2" w14:textId="77777777" w:rsidR="00CC64AF" w:rsidRPr="001B055C" w:rsidRDefault="00CC64AF"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23" w:type="dxa"/>
            <w:shd w:val="clear" w:color="auto" w:fill="auto"/>
          </w:tcPr>
          <w:p w14:paraId="785134DD" w14:textId="77777777" w:rsidR="00CC64AF" w:rsidRPr="001B055C" w:rsidRDefault="00CC64AF"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B068F3" w:rsidRPr="001B055C" w14:paraId="793EDFE2" w14:textId="77777777" w:rsidTr="0020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tcPr>
          <w:p w14:paraId="08919D25" w14:textId="77777777" w:rsidR="00B068F3" w:rsidRPr="001B055C" w:rsidRDefault="00B068F3" w:rsidP="000108A4"/>
        </w:tc>
        <w:tc>
          <w:tcPr>
            <w:tcW w:w="2373" w:type="dxa"/>
          </w:tcPr>
          <w:p w14:paraId="5546587A" w14:textId="77777777" w:rsidR="00B068F3" w:rsidRPr="00670EE7" w:rsidRDefault="00B068F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lang w:val="en-US"/>
              </w:rPr>
            </w:pPr>
            <w:r w:rsidRPr="00670EE7">
              <w:rPr>
                <w:rFonts w:eastAsia="Rockwell Nova" w:cs="Rockwell Nova"/>
                <w:lang w:val="en-US"/>
              </w:rPr>
              <w:t>Consider Leavers</w:t>
            </w:r>
          </w:p>
        </w:tc>
        <w:tc>
          <w:tcPr>
            <w:tcW w:w="4680" w:type="dxa"/>
          </w:tcPr>
          <w:p w14:paraId="06BD1777" w14:textId="77777777" w:rsidR="00B068F3" w:rsidRPr="00670EE7" w:rsidRDefault="00B068F3" w:rsidP="00B068F3">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lang w:val="en"/>
              </w:rPr>
              <w:t>Consider ways to invite children back to have closure, say goodbye and mark the transition. Remember that this should include any staff who are leaving and children making transitions at non-standard times.</w:t>
            </w:r>
          </w:p>
        </w:tc>
        <w:tc>
          <w:tcPr>
            <w:tcW w:w="774" w:type="dxa"/>
          </w:tcPr>
          <w:p w14:paraId="1F39ED39" w14:textId="77777777" w:rsidR="00B068F3" w:rsidRPr="001B055C" w:rsidRDefault="00B068F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808" w:type="dxa"/>
          </w:tcPr>
          <w:p w14:paraId="0C4E7801" w14:textId="77777777" w:rsidR="00B068F3" w:rsidRPr="001B055C" w:rsidRDefault="00B068F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823" w:type="dxa"/>
            <w:shd w:val="clear" w:color="auto" w:fill="auto"/>
          </w:tcPr>
          <w:p w14:paraId="395E7F1A" w14:textId="77777777" w:rsidR="00B068F3" w:rsidRPr="001B055C" w:rsidRDefault="00B068F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AF652B" w:rsidRPr="001B055C" w14:paraId="6DA1A930" w14:textId="77777777" w:rsidTr="00202173">
        <w:tc>
          <w:tcPr>
            <w:cnfStyle w:val="001000000000" w:firstRow="0" w:lastRow="0" w:firstColumn="1" w:lastColumn="0" w:oddVBand="0" w:evenVBand="0" w:oddHBand="0" w:evenHBand="0" w:firstRowFirstColumn="0" w:firstRowLastColumn="0" w:lastRowFirstColumn="0" w:lastRowLastColumn="0"/>
            <w:tcW w:w="1716" w:type="dxa"/>
            <w:vMerge/>
          </w:tcPr>
          <w:p w14:paraId="7C1FE054" w14:textId="77777777" w:rsidR="00AF652B" w:rsidRPr="001B055C" w:rsidRDefault="00AF652B" w:rsidP="000108A4"/>
        </w:tc>
        <w:tc>
          <w:tcPr>
            <w:tcW w:w="2373" w:type="dxa"/>
          </w:tcPr>
          <w:p w14:paraId="6DEDE0D6" w14:textId="77777777" w:rsidR="00AF652B" w:rsidRPr="00670EE7"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lang w:val="en-US"/>
              </w:rPr>
            </w:pPr>
            <w:r w:rsidRPr="00670EE7">
              <w:rPr>
                <w:rFonts w:eastAsia="Rockwell Nova" w:cs="Rockwell Nova"/>
                <w:lang w:val="en-US"/>
              </w:rPr>
              <w:t>Arrange Intake meetings</w:t>
            </w:r>
          </w:p>
        </w:tc>
        <w:tc>
          <w:tcPr>
            <w:tcW w:w="4680" w:type="dxa"/>
          </w:tcPr>
          <w:p w14:paraId="59D7685A" w14:textId="77777777" w:rsidR="00AF652B" w:rsidRPr="00670EE7"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Consider dates and whether social distancing/restrictions will allow this to take place.</w:t>
            </w:r>
          </w:p>
          <w:p w14:paraId="37CB3337" w14:textId="77777777" w:rsidR="00AF652B" w:rsidRPr="00670EE7"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Could you invite parents/carers to attend at different times to reduce contamination risk?</w:t>
            </w:r>
          </w:p>
          <w:p w14:paraId="09789BC0" w14:textId="77777777" w:rsidR="00712D90" w:rsidRPr="00670EE7" w:rsidRDefault="00712D90"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Consider online meetings?</w:t>
            </w:r>
          </w:p>
        </w:tc>
        <w:tc>
          <w:tcPr>
            <w:tcW w:w="774" w:type="dxa"/>
          </w:tcPr>
          <w:p w14:paraId="72FBD543"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808" w:type="dxa"/>
          </w:tcPr>
          <w:p w14:paraId="4231543D"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Safe meetings are arranged in line with any government-imposed restrictions.</w:t>
            </w:r>
          </w:p>
          <w:p w14:paraId="79798D63"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4731F804"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Parents/Carers have a clear understanding of expectations set by the school</w:t>
            </w:r>
          </w:p>
          <w:p w14:paraId="63047E67"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3E72242A"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Parents/carers minds are put at ease to reduce any anxiety/tension regarding any transition.</w:t>
            </w:r>
          </w:p>
        </w:tc>
        <w:tc>
          <w:tcPr>
            <w:tcW w:w="823" w:type="dxa"/>
            <w:shd w:val="clear" w:color="auto" w:fill="auto"/>
          </w:tcPr>
          <w:p w14:paraId="3BE22491"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712D90" w:rsidRPr="001B055C" w14:paraId="01755E42" w14:textId="77777777" w:rsidTr="0020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tcPr>
          <w:p w14:paraId="6DE48075" w14:textId="77777777" w:rsidR="00712D90" w:rsidRPr="001B055C" w:rsidRDefault="00712D90" w:rsidP="000108A4"/>
        </w:tc>
        <w:tc>
          <w:tcPr>
            <w:tcW w:w="2373" w:type="dxa"/>
          </w:tcPr>
          <w:p w14:paraId="7221099A" w14:textId="77777777" w:rsidR="00712D90" w:rsidRPr="00670EE7" w:rsidRDefault="00712D90"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lang w:val="en-US"/>
              </w:rPr>
            </w:pPr>
            <w:r w:rsidRPr="00670EE7">
              <w:rPr>
                <w:rFonts w:eastAsia="Rockwell Nova" w:cs="Rockwell Nova"/>
                <w:lang w:val="en-US"/>
              </w:rPr>
              <w:t>Pupil intake</w:t>
            </w:r>
          </w:p>
        </w:tc>
        <w:tc>
          <w:tcPr>
            <w:tcW w:w="4680" w:type="dxa"/>
          </w:tcPr>
          <w:p w14:paraId="787A57F2" w14:textId="77777777" w:rsidR="00712D90" w:rsidRPr="00670EE7" w:rsidRDefault="00712D90" w:rsidP="00712D90">
            <w:pPr>
              <w:cnfStyle w:val="000000100000" w:firstRow="0" w:lastRow="0" w:firstColumn="0" w:lastColumn="0" w:oddVBand="0" w:evenVBand="0" w:oddHBand="1" w:evenHBand="0" w:firstRowFirstColumn="0" w:firstRowLastColumn="0" w:lastRowFirstColumn="0" w:lastRowLastColumn="0"/>
            </w:pPr>
            <w:r w:rsidRPr="00670EE7">
              <w:t xml:space="preserve">Evaluate pupil numbers in line with available </w:t>
            </w:r>
            <w:r w:rsidRPr="00670EE7">
              <w:lastRenderedPageBreak/>
              <w:t>space guidelines</w:t>
            </w:r>
            <w:r w:rsidR="00F27F9A" w:rsidRPr="00670EE7">
              <w:t xml:space="preserve"> - the maximum capacity/proportion of pupils that can physically be in school at any one time with the social distancing applied?</w:t>
            </w:r>
          </w:p>
          <w:p w14:paraId="088CDAA0" w14:textId="77777777" w:rsidR="00712D90" w:rsidRPr="00670EE7" w:rsidRDefault="00712D90" w:rsidP="00712D90">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t>Consider what will be the offer to families with siblings.</w:t>
            </w:r>
          </w:p>
        </w:tc>
        <w:tc>
          <w:tcPr>
            <w:tcW w:w="774" w:type="dxa"/>
          </w:tcPr>
          <w:p w14:paraId="1EABDB68" w14:textId="77777777" w:rsidR="00712D90" w:rsidRPr="00F27F9A" w:rsidRDefault="00712D90"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highlight w:val="yellow"/>
              </w:rPr>
            </w:pPr>
          </w:p>
        </w:tc>
        <w:tc>
          <w:tcPr>
            <w:tcW w:w="3808" w:type="dxa"/>
          </w:tcPr>
          <w:p w14:paraId="420CEFDC" w14:textId="77777777" w:rsidR="00712D90" w:rsidRPr="00F27F9A" w:rsidRDefault="00712D90"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highlight w:val="yellow"/>
              </w:rPr>
            </w:pPr>
          </w:p>
        </w:tc>
        <w:tc>
          <w:tcPr>
            <w:tcW w:w="823" w:type="dxa"/>
            <w:shd w:val="clear" w:color="auto" w:fill="auto"/>
          </w:tcPr>
          <w:p w14:paraId="055AA4EA" w14:textId="77777777" w:rsidR="00712D90" w:rsidRPr="001B055C" w:rsidRDefault="00712D90"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AF652B" w:rsidRPr="001B055C" w14:paraId="56E5764F" w14:textId="77777777" w:rsidTr="00202173">
        <w:tc>
          <w:tcPr>
            <w:cnfStyle w:val="001000000000" w:firstRow="0" w:lastRow="0" w:firstColumn="1" w:lastColumn="0" w:oddVBand="0" w:evenVBand="0" w:oddHBand="0" w:evenHBand="0" w:firstRowFirstColumn="0" w:firstRowLastColumn="0" w:lastRowFirstColumn="0" w:lastRowLastColumn="0"/>
            <w:tcW w:w="1716" w:type="dxa"/>
            <w:vMerge/>
          </w:tcPr>
          <w:p w14:paraId="0EADB4C4" w14:textId="77777777" w:rsidR="00AF652B" w:rsidRPr="001B055C" w:rsidRDefault="00AF652B" w:rsidP="000108A4"/>
        </w:tc>
        <w:tc>
          <w:tcPr>
            <w:tcW w:w="2373" w:type="dxa"/>
          </w:tcPr>
          <w:p w14:paraId="38FC6BD1"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lang w:val="en-US"/>
              </w:rPr>
            </w:pPr>
            <w:r w:rsidRPr="001B055C">
              <w:rPr>
                <w:rFonts w:eastAsia="Rockwell Nova" w:cs="Rockwell Nova"/>
                <w:lang w:val="en-US"/>
              </w:rPr>
              <w:t xml:space="preserve">Update any </w:t>
            </w:r>
            <w:r w:rsidR="0010226D">
              <w:rPr>
                <w:rFonts w:eastAsia="Rockwell Nova" w:cs="Rockwell Nova"/>
                <w:lang w:val="en-US"/>
              </w:rPr>
              <w:t>p</w:t>
            </w:r>
            <w:r w:rsidRPr="001B055C">
              <w:rPr>
                <w:rFonts w:eastAsia="Rockwell Nova" w:cs="Rockwell Nova"/>
                <w:lang w:val="en-US"/>
              </w:rPr>
              <w:t>olicies in line with statutory requirements</w:t>
            </w:r>
          </w:p>
        </w:tc>
        <w:tc>
          <w:tcPr>
            <w:tcW w:w="4680" w:type="dxa"/>
          </w:tcPr>
          <w:p w14:paraId="46C10123"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 xml:space="preserve">Work with </w:t>
            </w:r>
            <w:r w:rsidR="00591CC6">
              <w:rPr>
                <w:rFonts w:eastAsia="Rockwell Nova" w:cs="Rockwell Nova"/>
              </w:rPr>
              <w:t>staff</w:t>
            </w:r>
            <w:r w:rsidRPr="001B055C">
              <w:rPr>
                <w:rFonts w:eastAsia="Rockwell Nova" w:cs="Rockwell Nova"/>
              </w:rPr>
              <w:t xml:space="preserve"> to see what policies need reviewing/updating.</w:t>
            </w:r>
          </w:p>
          <w:p w14:paraId="75557387"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Speak to and update governors</w:t>
            </w:r>
          </w:p>
        </w:tc>
        <w:tc>
          <w:tcPr>
            <w:tcW w:w="774" w:type="dxa"/>
          </w:tcPr>
          <w:p w14:paraId="6A3DFDBF"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808" w:type="dxa"/>
          </w:tcPr>
          <w:p w14:paraId="673C8464"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All policies are up to date in line with statutory regulations.</w:t>
            </w:r>
          </w:p>
          <w:p w14:paraId="17AFE1C6"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51751C8E"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Processes and procedures are shared with staff to ensure effective provision.</w:t>
            </w:r>
          </w:p>
        </w:tc>
        <w:tc>
          <w:tcPr>
            <w:tcW w:w="823" w:type="dxa"/>
            <w:shd w:val="clear" w:color="auto" w:fill="auto"/>
          </w:tcPr>
          <w:p w14:paraId="14D55333"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AF652B" w:rsidRPr="001B055C" w14:paraId="735A8C68" w14:textId="77777777" w:rsidTr="0020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tcPr>
          <w:p w14:paraId="3BF8AA0A" w14:textId="77777777" w:rsidR="00AF652B" w:rsidRPr="001B055C" w:rsidRDefault="00AF652B" w:rsidP="000108A4"/>
        </w:tc>
        <w:tc>
          <w:tcPr>
            <w:tcW w:w="2373" w:type="dxa"/>
          </w:tcPr>
          <w:p w14:paraId="4DA00657" w14:textId="77777777" w:rsidR="00AF652B" w:rsidRPr="001B055C" w:rsidRDefault="00AF652B" w:rsidP="00D82E9E">
            <w:pPr>
              <w:cnfStyle w:val="000000100000" w:firstRow="0" w:lastRow="0" w:firstColumn="0" w:lastColumn="0" w:oddVBand="0" w:evenVBand="0" w:oddHBand="1" w:evenHBand="0" w:firstRowFirstColumn="0" w:firstRowLastColumn="0" w:lastRowFirstColumn="0" w:lastRowLastColumn="0"/>
              <w:rPr>
                <w:rFonts w:eastAsia="Rockwell Nova" w:cs="Rockwell Nova"/>
                <w:lang w:val="en-US"/>
              </w:rPr>
            </w:pPr>
            <w:r w:rsidRPr="001B055C">
              <w:rPr>
                <w:rFonts w:eastAsia="Rockwell Nova" w:cs="Rockwell Nova"/>
                <w:lang w:val="en-US"/>
              </w:rPr>
              <w:t xml:space="preserve">Ensure pupil records are up to date e.g. FSM (these numbers may have increased during the COVID-19 lockdown) in preparation for the summer census </w:t>
            </w:r>
          </w:p>
        </w:tc>
        <w:tc>
          <w:tcPr>
            <w:tcW w:w="4680" w:type="dxa"/>
          </w:tcPr>
          <w:p w14:paraId="0F20271A"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 xml:space="preserve">Input any changes to vulnerable pupils </w:t>
            </w:r>
            <w:proofErr w:type="spellStart"/>
            <w:r w:rsidRPr="001B055C">
              <w:rPr>
                <w:rFonts w:eastAsia="Rockwell Nova" w:cs="Rockwell Nova"/>
              </w:rPr>
              <w:t>inc.</w:t>
            </w:r>
            <w:proofErr w:type="spellEnd"/>
            <w:r w:rsidRPr="001B055C">
              <w:rPr>
                <w:rFonts w:eastAsia="Rockwell Nova" w:cs="Rockwell Nova"/>
              </w:rPr>
              <w:t xml:space="preserve"> FSM where necessary</w:t>
            </w:r>
          </w:p>
        </w:tc>
        <w:tc>
          <w:tcPr>
            <w:tcW w:w="774" w:type="dxa"/>
          </w:tcPr>
          <w:p w14:paraId="5F88CEB6"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808" w:type="dxa"/>
          </w:tcPr>
          <w:p w14:paraId="1E6EF3C9"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Ensures the school receives the appropriate funding for the pupils on roll.</w:t>
            </w:r>
          </w:p>
        </w:tc>
        <w:tc>
          <w:tcPr>
            <w:tcW w:w="823" w:type="dxa"/>
            <w:shd w:val="clear" w:color="auto" w:fill="auto"/>
          </w:tcPr>
          <w:p w14:paraId="218B2D6E"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AF652B" w:rsidRPr="001B055C" w14:paraId="3E9D906E" w14:textId="77777777" w:rsidTr="00202173">
        <w:tc>
          <w:tcPr>
            <w:cnfStyle w:val="001000000000" w:firstRow="0" w:lastRow="0" w:firstColumn="1" w:lastColumn="0" w:oddVBand="0" w:evenVBand="0" w:oddHBand="0" w:evenHBand="0" w:firstRowFirstColumn="0" w:firstRowLastColumn="0" w:lastRowFirstColumn="0" w:lastRowLastColumn="0"/>
            <w:tcW w:w="1716" w:type="dxa"/>
            <w:vMerge/>
          </w:tcPr>
          <w:p w14:paraId="73C95B81" w14:textId="77777777" w:rsidR="00AF652B" w:rsidRPr="001B055C" w:rsidRDefault="00AF652B" w:rsidP="000108A4"/>
        </w:tc>
        <w:tc>
          <w:tcPr>
            <w:tcW w:w="2373" w:type="dxa"/>
          </w:tcPr>
          <w:p w14:paraId="0EC84918"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 xml:space="preserve">Update SEF </w:t>
            </w:r>
          </w:p>
          <w:p w14:paraId="34A8E07B"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4DB8A274"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3F3D18D4"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25EE4AF1"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41BDD5CB"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4680" w:type="dxa"/>
          </w:tcPr>
          <w:p w14:paraId="2ABFA936"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Add changes where necessary</w:t>
            </w:r>
          </w:p>
          <w:p w14:paraId="15CB35A4"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 xml:space="preserve">Share updates with staff and governors </w:t>
            </w:r>
          </w:p>
          <w:p w14:paraId="2FD590D2"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Update the website</w:t>
            </w:r>
          </w:p>
          <w:p w14:paraId="2F21A3A1"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774" w:type="dxa"/>
          </w:tcPr>
          <w:p w14:paraId="388F1B13"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808" w:type="dxa"/>
          </w:tcPr>
          <w:p w14:paraId="650E7B98"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Leaders have a clear understanding of where their school is and this can be shared with the wider school community.</w:t>
            </w:r>
          </w:p>
          <w:p w14:paraId="77A8724C"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1435C606"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Priorities can be set to ensure school provides the most effective education for the pupils on roll.</w:t>
            </w:r>
          </w:p>
        </w:tc>
        <w:tc>
          <w:tcPr>
            <w:tcW w:w="823" w:type="dxa"/>
            <w:shd w:val="clear" w:color="auto" w:fill="auto"/>
          </w:tcPr>
          <w:p w14:paraId="6DFA83C2"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AF652B" w:rsidRPr="001B055C" w14:paraId="25351E05" w14:textId="77777777" w:rsidTr="0020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tcPr>
          <w:p w14:paraId="3DBA959E" w14:textId="77777777" w:rsidR="00AF652B" w:rsidRPr="001B055C" w:rsidRDefault="00AF652B" w:rsidP="000108A4"/>
        </w:tc>
        <w:tc>
          <w:tcPr>
            <w:tcW w:w="2373" w:type="dxa"/>
          </w:tcPr>
          <w:p w14:paraId="3A0A9714"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Update SIP</w:t>
            </w:r>
          </w:p>
        </w:tc>
        <w:tc>
          <w:tcPr>
            <w:tcW w:w="4680" w:type="dxa"/>
          </w:tcPr>
          <w:p w14:paraId="4352BB73"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Add changes where necessary</w:t>
            </w:r>
          </w:p>
          <w:p w14:paraId="57EDF4CE"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 xml:space="preserve">Share updates with staff/parents/carers/Governors </w:t>
            </w:r>
          </w:p>
          <w:p w14:paraId="5ED56E5B"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Update the website</w:t>
            </w:r>
          </w:p>
        </w:tc>
        <w:tc>
          <w:tcPr>
            <w:tcW w:w="774" w:type="dxa"/>
          </w:tcPr>
          <w:p w14:paraId="3CF78C00"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808" w:type="dxa"/>
          </w:tcPr>
          <w:p w14:paraId="7FC2A7E6"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Key priorities are highlighted and shared with clarity to ensure a ‘common purpose’ is focused upon.</w:t>
            </w:r>
          </w:p>
        </w:tc>
        <w:tc>
          <w:tcPr>
            <w:tcW w:w="823" w:type="dxa"/>
            <w:shd w:val="clear" w:color="auto" w:fill="auto"/>
          </w:tcPr>
          <w:p w14:paraId="69B022D4" w14:textId="77777777" w:rsidR="00AF652B" w:rsidRPr="001B055C" w:rsidRDefault="00AF652B"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AF652B" w:rsidRPr="001B055C" w14:paraId="0D9091F3" w14:textId="77777777" w:rsidTr="00202173">
        <w:tc>
          <w:tcPr>
            <w:cnfStyle w:val="001000000000" w:firstRow="0" w:lastRow="0" w:firstColumn="1" w:lastColumn="0" w:oddVBand="0" w:evenVBand="0" w:oddHBand="0" w:evenHBand="0" w:firstRowFirstColumn="0" w:firstRowLastColumn="0" w:lastRowFirstColumn="0" w:lastRowLastColumn="0"/>
            <w:tcW w:w="1716" w:type="dxa"/>
            <w:vMerge/>
          </w:tcPr>
          <w:p w14:paraId="01CD7B17" w14:textId="77777777" w:rsidR="00AF652B" w:rsidRPr="001B055C" w:rsidRDefault="00AF652B" w:rsidP="000108A4"/>
        </w:tc>
        <w:tc>
          <w:tcPr>
            <w:tcW w:w="2373" w:type="dxa"/>
          </w:tcPr>
          <w:p w14:paraId="42F7C998"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Produce school calendar for 20/21</w:t>
            </w:r>
          </w:p>
        </w:tc>
        <w:tc>
          <w:tcPr>
            <w:tcW w:w="4680" w:type="dxa"/>
          </w:tcPr>
          <w:p w14:paraId="36FD9474" w14:textId="77777777" w:rsidR="00AF652B" w:rsidRPr="00670EE7"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Set calendar dates for 20/21 to include (where possible):</w:t>
            </w:r>
          </w:p>
          <w:p w14:paraId="3934F484" w14:textId="77777777" w:rsidR="00AF652B" w:rsidRPr="00670EE7"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lastRenderedPageBreak/>
              <w:t>Meeting schedule</w:t>
            </w:r>
          </w:p>
          <w:p w14:paraId="3F9545A5" w14:textId="77777777" w:rsidR="00AF652B" w:rsidRPr="00670EE7"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Assessment cycle</w:t>
            </w:r>
          </w:p>
          <w:p w14:paraId="5C9D8EAD" w14:textId="77777777" w:rsidR="00AF652B" w:rsidRPr="00670EE7"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CPD sessions</w:t>
            </w:r>
          </w:p>
          <w:p w14:paraId="2377647B" w14:textId="77777777" w:rsidR="00AF652B" w:rsidRPr="00670EE7"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Parents evenings/meetings</w:t>
            </w:r>
          </w:p>
          <w:p w14:paraId="36569029" w14:textId="77777777" w:rsidR="00AF652B" w:rsidRPr="00670EE7"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Curriculum Trips &amp; Visits</w:t>
            </w:r>
          </w:p>
          <w:p w14:paraId="31E547B1" w14:textId="77777777" w:rsidR="00AF652B" w:rsidRPr="00670EE7"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INSET days and any twilight sessions</w:t>
            </w:r>
          </w:p>
          <w:p w14:paraId="43FC2020" w14:textId="77777777" w:rsidR="001B055C" w:rsidRPr="00670EE7" w:rsidRDefault="001B055C"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t xml:space="preserve">Consider different ways of doing things e.g. filming performances to be watched online by parents </w:t>
            </w:r>
            <w:r w:rsidR="004A72C9" w:rsidRPr="00670EE7">
              <w:t>etc.</w:t>
            </w:r>
          </w:p>
        </w:tc>
        <w:tc>
          <w:tcPr>
            <w:tcW w:w="774" w:type="dxa"/>
          </w:tcPr>
          <w:p w14:paraId="3A6948C3"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808" w:type="dxa"/>
          </w:tcPr>
          <w:p w14:paraId="74193236" w14:textId="77777777" w:rsidR="00AF652B"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1B055C">
              <w:rPr>
                <w:rFonts w:eastAsia="Rockwell Nova" w:cs="Rockwell Nova"/>
              </w:rPr>
              <w:t xml:space="preserve">Clarity of dates ensuring staff and the wider school community are </w:t>
            </w:r>
            <w:r w:rsidRPr="001B055C">
              <w:rPr>
                <w:rFonts w:eastAsia="Rockwell Nova" w:cs="Rockwell Nova"/>
              </w:rPr>
              <w:lastRenderedPageBreak/>
              <w:t>communicated with effectively.</w:t>
            </w:r>
          </w:p>
          <w:p w14:paraId="05A82580" w14:textId="77777777" w:rsidR="001B055C" w:rsidRPr="001B055C" w:rsidRDefault="001B055C"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p w14:paraId="1EB357EC"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23" w:type="dxa"/>
            <w:shd w:val="clear" w:color="auto" w:fill="auto"/>
          </w:tcPr>
          <w:p w14:paraId="6140C9F4" w14:textId="77777777" w:rsidR="00AF652B" w:rsidRPr="001B055C" w:rsidRDefault="00AF652B"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202173" w:rsidRPr="001B055C" w14:paraId="2B927F4C" w14:textId="77777777" w:rsidTr="0020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tcPr>
          <w:p w14:paraId="7E3BD7DD" w14:textId="77777777" w:rsidR="00202173" w:rsidRPr="001B055C" w:rsidRDefault="00202173" w:rsidP="000108A4"/>
        </w:tc>
        <w:tc>
          <w:tcPr>
            <w:tcW w:w="2373" w:type="dxa"/>
          </w:tcPr>
          <w:p w14:paraId="58D52927" w14:textId="77777777" w:rsidR="00202173" w:rsidRPr="00670EE7" w:rsidRDefault="0020217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Staffing &amp; Timetable</w:t>
            </w:r>
          </w:p>
        </w:tc>
        <w:tc>
          <w:tcPr>
            <w:tcW w:w="4680" w:type="dxa"/>
          </w:tcPr>
          <w:p w14:paraId="04989E5B" w14:textId="77777777" w:rsidR="00202173" w:rsidRPr="00670EE7" w:rsidRDefault="0020217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Construct timetable for next academic year</w:t>
            </w:r>
          </w:p>
          <w:p w14:paraId="6DFFACB9" w14:textId="77777777" w:rsidR="00202173" w:rsidRPr="00670EE7" w:rsidRDefault="0020217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670EE7">
              <w:rPr>
                <w:rFonts w:eastAsia="Rockwell Nova" w:cs="Rockwell Nova"/>
              </w:rPr>
              <w:t>Review staffing needs</w:t>
            </w:r>
          </w:p>
          <w:p w14:paraId="049220BC" w14:textId="77777777" w:rsidR="00712D90" w:rsidRPr="00670EE7" w:rsidRDefault="002235BF"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rFonts w:eastAsia="Rockwell Nova" w:cs="Rockwell Nova"/>
              </w:rPr>
              <w:t>D</w:t>
            </w:r>
            <w:r w:rsidRPr="002235BF">
              <w:rPr>
                <w:rFonts w:eastAsia="Rockwell Nova" w:cs="Rockwell Nova"/>
              </w:rPr>
              <w:t>ecide which lessons or activities will be delivered</w:t>
            </w:r>
          </w:p>
          <w:p w14:paraId="74FE7295" w14:textId="77777777" w:rsidR="00712D90" w:rsidRDefault="00712D90" w:rsidP="00712D90">
            <w:pPr>
              <w:cnfStyle w:val="000000100000" w:firstRow="0" w:lastRow="0" w:firstColumn="0" w:lastColumn="0" w:oddVBand="0" w:evenVBand="0" w:oddHBand="1" w:evenHBand="0" w:firstRowFirstColumn="0" w:firstRowLastColumn="0" w:lastRowFirstColumn="0" w:lastRowLastColumn="0"/>
            </w:pPr>
            <w:r w:rsidRPr="00670EE7">
              <w:t>Consider adapting the timetable to allow for more socially distant activities e.g. outdoor learning/use of hall?</w:t>
            </w:r>
          </w:p>
          <w:p w14:paraId="607EB75C" w14:textId="77777777" w:rsidR="002235BF" w:rsidRDefault="002235BF" w:rsidP="00712D90">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rFonts w:eastAsia="Rockwell Nova" w:cs="Rockwell Nova"/>
              </w:rPr>
              <w:t>U</w:t>
            </w:r>
            <w:r w:rsidRPr="002235BF">
              <w:rPr>
                <w:rFonts w:eastAsia="Rockwell Nova" w:cs="Rockwell Nova"/>
              </w:rPr>
              <w:t>se the timetable and selection of classroom or other learning environment to reduce movement around the school or building</w:t>
            </w:r>
          </w:p>
          <w:p w14:paraId="784D40BA" w14:textId="77777777" w:rsidR="00210420" w:rsidRDefault="00210420" w:rsidP="00712D90">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rFonts w:eastAsia="Rockwell Nova" w:cs="Rockwell Nova"/>
              </w:rPr>
              <w:t>Consider seating students at the same desk each day.</w:t>
            </w:r>
          </w:p>
          <w:p w14:paraId="46B90686" w14:textId="77777777" w:rsidR="002235BF" w:rsidRPr="00670EE7" w:rsidRDefault="002235BF" w:rsidP="00712D90">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rFonts w:eastAsia="Rockwell Nova" w:cs="Rockwell Nova"/>
              </w:rPr>
              <w:t>Stagger assembly groups</w:t>
            </w:r>
          </w:p>
        </w:tc>
        <w:tc>
          <w:tcPr>
            <w:tcW w:w="774" w:type="dxa"/>
          </w:tcPr>
          <w:p w14:paraId="433C0C56" w14:textId="77777777" w:rsidR="00202173" w:rsidRPr="001B055C" w:rsidRDefault="0020217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808" w:type="dxa"/>
          </w:tcPr>
          <w:p w14:paraId="71B207EC" w14:textId="77777777" w:rsidR="00202173" w:rsidRPr="001B055C" w:rsidRDefault="0020217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Staff have clarity on teaching groups and subjects to be taught.</w:t>
            </w:r>
          </w:p>
          <w:p w14:paraId="55E6C9EA" w14:textId="77777777" w:rsidR="00202173" w:rsidRPr="001B055C" w:rsidRDefault="0020217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11DD067A" w14:textId="77777777" w:rsidR="00202173" w:rsidRPr="001B055C" w:rsidRDefault="0020217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Curriculum development can continue</w:t>
            </w:r>
          </w:p>
          <w:p w14:paraId="674E4272" w14:textId="77777777" w:rsidR="00202173" w:rsidRPr="001B055C" w:rsidRDefault="0020217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p w14:paraId="4057FE3C" w14:textId="77777777" w:rsidR="00202173" w:rsidRPr="001B055C" w:rsidRDefault="0020217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sidRPr="001B055C">
              <w:rPr>
                <w:rFonts w:eastAsia="Rockwell Nova" w:cs="Rockwell Nova"/>
              </w:rPr>
              <w:t xml:space="preserve">Staffing structure is used to ensure best outcomes for the pupils. </w:t>
            </w:r>
          </w:p>
        </w:tc>
        <w:tc>
          <w:tcPr>
            <w:tcW w:w="823" w:type="dxa"/>
            <w:shd w:val="clear" w:color="auto" w:fill="auto"/>
          </w:tcPr>
          <w:p w14:paraId="0AC11014" w14:textId="77777777" w:rsidR="00202173" w:rsidRPr="001B055C" w:rsidRDefault="0020217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r w:rsidR="00202173" w:rsidRPr="001B055C" w14:paraId="737C7687" w14:textId="77777777" w:rsidTr="00202173">
        <w:tc>
          <w:tcPr>
            <w:cnfStyle w:val="001000000000" w:firstRow="0" w:lastRow="0" w:firstColumn="1" w:lastColumn="0" w:oddVBand="0" w:evenVBand="0" w:oddHBand="0" w:evenHBand="0" w:firstRowFirstColumn="0" w:firstRowLastColumn="0" w:lastRowFirstColumn="0" w:lastRowLastColumn="0"/>
            <w:tcW w:w="1716" w:type="dxa"/>
            <w:vMerge/>
          </w:tcPr>
          <w:p w14:paraId="2E2A4AA5" w14:textId="77777777" w:rsidR="00202173" w:rsidRPr="001B055C" w:rsidRDefault="00202173" w:rsidP="000108A4"/>
        </w:tc>
        <w:tc>
          <w:tcPr>
            <w:tcW w:w="2373" w:type="dxa"/>
          </w:tcPr>
          <w:p w14:paraId="277E7316" w14:textId="77777777" w:rsidR="00202173" w:rsidRPr="00670EE7" w:rsidRDefault="00591CC6"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rFonts w:eastAsia="Rockwell Nova" w:cs="Rockwell Nova"/>
              </w:rPr>
              <w:t>Uniform Relaxation</w:t>
            </w:r>
          </w:p>
        </w:tc>
        <w:tc>
          <w:tcPr>
            <w:tcW w:w="4680" w:type="dxa"/>
          </w:tcPr>
          <w:p w14:paraId="3911CFFC" w14:textId="77777777" w:rsidR="00202173" w:rsidRPr="00670EE7" w:rsidRDefault="00591CC6" w:rsidP="00591CC6">
            <w:pPr>
              <w:cnfStyle w:val="000000000000" w:firstRow="0" w:lastRow="0" w:firstColumn="0" w:lastColumn="0" w:oddVBand="0" w:evenVBand="0" w:oddHBand="0" w:evenHBand="0" w:firstRowFirstColumn="0" w:firstRowLastColumn="0" w:lastRowFirstColumn="0" w:lastRowLastColumn="0"/>
              <w:rPr>
                <w:rFonts w:eastAsia="Rockwell Nova" w:cs="Rockwell Nova"/>
              </w:rPr>
            </w:pPr>
            <w:r w:rsidRPr="00670EE7">
              <w:rPr>
                <w:lang w:val="en"/>
              </w:rPr>
              <w:t>Consider a relaxation of their uniform codes as many parents will struggle to get new uniform for their children. This may be exacerbated by financial issues faced by parents without work and issues related to production, import and sale of non-essential goods</w:t>
            </w:r>
          </w:p>
        </w:tc>
        <w:tc>
          <w:tcPr>
            <w:tcW w:w="774" w:type="dxa"/>
          </w:tcPr>
          <w:p w14:paraId="7B64CAD7" w14:textId="77777777" w:rsidR="00202173" w:rsidRPr="001B055C" w:rsidRDefault="00202173"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3808" w:type="dxa"/>
          </w:tcPr>
          <w:p w14:paraId="64C68134" w14:textId="77777777" w:rsidR="00202173" w:rsidRPr="001B055C" w:rsidRDefault="00202173"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c>
          <w:tcPr>
            <w:tcW w:w="823" w:type="dxa"/>
            <w:shd w:val="clear" w:color="auto" w:fill="auto"/>
          </w:tcPr>
          <w:p w14:paraId="2E57A5B2" w14:textId="77777777" w:rsidR="00202173" w:rsidRPr="001B055C" w:rsidRDefault="00202173" w:rsidP="000108A4">
            <w:pPr>
              <w:cnfStyle w:val="000000000000" w:firstRow="0" w:lastRow="0" w:firstColumn="0" w:lastColumn="0" w:oddVBand="0" w:evenVBand="0" w:oddHBand="0" w:evenHBand="0" w:firstRowFirstColumn="0" w:firstRowLastColumn="0" w:lastRowFirstColumn="0" w:lastRowLastColumn="0"/>
              <w:rPr>
                <w:rFonts w:eastAsia="Rockwell Nova" w:cs="Rockwell Nova"/>
              </w:rPr>
            </w:pPr>
          </w:p>
        </w:tc>
      </w:tr>
      <w:tr w:rsidR="00202173" w:rsidRPr="001B055C" w14:paraId="70327893" w14:textId="77777777" w:rsidTr="00202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tcPr>
          <w:p w14:paraId="08DC0338" w14:textId="77777777" w:rsidR="00202173" w:rsidRPr="001B055C" w:rsidRDefault="00202173" w:rsidP="000108A4"/>
        </w:tc>
        <w:tc>
          <w:tcPr>
            <w:tcW w:w="2373" w:type="dxa"/>
          </w:tcPr>
          <w:p w14:paraId="7B743DA7" w14:textId="77777777" w:rsidR="00202173" w:rsidRPr="001B055C" w:rsidRDefault="00E70A42"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rFonts w:eastAsia="Rockwell Nova" w:cs="Rockwell Nova"/>
              </w:rPr>
              <w:t>Summer Break</w:t>
            </w:r>
          </w:p>
        </w:tc>
        <w:tc>
          <w:tcPr>
            <w:tcW w:w="4680" w:type="dxa"/>
          </w:tcPr>
          <w:p w14:paraId="356E265B" w14:textId="77777777" w:rsidR="00853457" w:rsidRDefault="00E70A42" w:rsidP="00507F5A">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Is there a requirement for catch up </w:t>
            </w:r>
            <w:proofErr w:type="spellStart"/>
            <w:r>
              <w:rPr>
                <w:lang w:val="en-US"/>
              </w:rPr>
              <w:t>programmes</w:t>
            </w:r>
            <w:proofErr w:type="spellEnd"/>
            <w:r>
              <w:rPr>
                <w:lang w:val="en-US"/>
              </w:rPr>
              <w:t>?</w:t>
            </w:r>
            <w:r w:rsidR="00507F5A">
              <w:rPr>
                <w:lang w:val="en-US"/>
              </w:rPr>
              <w:t xml:space="preserve"> </w:t>
            </w:r>
          </w:p>
          <w:p w14:paraId="5DC2401B" w14:textId="77777777" w:rsidR="00853457" w:rsidRDefault="00E70A42" w:rsidP="00507F5A">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Further home education resources? </w:t>
            </w:r>
          </w:p>
          <w:p w14:paraId="00223DDB" w14:textId="77777777" w:rsidR="00202173" w:rsidRPr="001B055C" w:rsidRDefault="00E70A42" w:rsidP="00507F5A">
            <w:pPr>
              <w:cnfStyle w:val="000000100000" w:firstRow="0" w:lastRow="0" w:firstColumn="0" w:lastColumn="0" w:oddVBand="0" w:evenVBand="0" w:oddHBand="1" w:evenHBand="0" w:firstRowFirstColumn="0" w:firstRowLastColumn="0" w:lastRowFirstColumn="0" w:lastRowLastColumn="0"/>
              <w:rPr>
                <w:rFonts w:eastAsia="Rockwell Nova" w:cs="Rockwell Nova"/>
              </w:rPr>
            </w:pPr>
            <w:r>
              <w:rPr>
                <w:lang w:val="en-US"/>
              </w:rPr>
              <w:t>PP sport camp?</w:t>
            </w:r>
            <w:r w:rsidR="00507F5A">
              <w:rPr>
                <w:lang w:val="en-US"/>
              </w:rPr>
              <w:t xml:space="preserve"> </w:t>
            </w:r>
          </w:p>
        </w:tc>
        <w:tc>
          <w:tcPr>
            <w:tcW w:w="774" w:type="dxa"/>
          </w:tcPr>
          <w:p w14:paraId="3CAB9934" w14:textId="77777777" w:rsidR="00202173" w:rsidRPr="001B055C" w:rsidRDefault="0020217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3808" w:type="dxa"/>
          </w:tcPr>
          <w:p w14:paraId="1E2144E6" w14:textId="77777777" w:rsidR="00202173" w:rsidRPr="001B055C" w:rsidRDefault="0020217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c>
          <w:tcPr>
            <w:tcW w:w="823" w:type="dxa"/>
            <w:shd w:val="clear" w:color="auto" w:fill="auto"/>
          </w:tcPr>
          <w:p w14:paraId="7D5CE7B8" w14:textId="77777777" w:rsidR="00202173" w:rsidRPr="001B055C" w:rsidRDefault="00202173" w:rsidP="000108A4">
            <w:pPr>
              <w:cnfStyle w:val="000000100000" w:firstRow="0" w:lastRow="0" w:firstColumn="0" w:lastColumn="0" w:oddVBand="0" w:evenVBand="0" w:oddHBand="1" w:evenHBand="0" w:firstRowFirstColumn="0" w:firstRowLastColumn="0" w:lastRowFirstColumn="0" w:lastRowLastColumn="0"/>
              <w:rPr>
                <w:rFonts w:eastAsia="Rockwell Nova" w:cs="Rockwell Nova"/>
              </w:rPr>
            </w:pPr>
          </w:p>
        </w:tc>
      </w:tr>
    </w:tbl>
    <w:p w14:paraId="5B488D9F" w14:textId="77777777" w:rsidR="00AA5232" w:rsidRDefault="00AA5232" w:rsidP="00E83745"/>
    <w:sectPr w:rsidR="00AA5232" w:rsidSect="001F3A4B">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54B14" w14:textId="77777777" w:rsidR="00CF71FA" w:rsidRDefault="00CF71FA" w:rsidP="009651F2">
      <w:pPr>
        <w:spacing w:after="0" w:line="240" w:lineRule="auto"/>
      </w:pPr>
      <w:r>
        <w:separator/>
      </w:r>
    </w:p>
  </w:endnote>
  <w:endnote w:type="continuationSeparator" w:id="0">
    <w:p w14:paraId="7551978C" w14:textId="77777777" w:rsidR="00CF71FA" w:rsidRDefault="00CF71FA" w:rsidP="0096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ckwell Nova">
    <w:altName w:val="Times New Roman"/>
    <w:charset w:val="00"/>
    <w:family w:val="roman"/>
    <w:pitch w:val="variable"/>
    <w:sig w:usb0="80000287" w:usb1="00000002"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C8F6" w14:textId="77777777" w:rsidR="00C76BCD" w:rsidRDefault="00C76BCD" w:rsidP="00962DB9">
    <w:pPr>
      <w:pStyle w:val="Footer"/>
      <w:pBdr>
        <w:top w:val="single" w:sz="4" w:space="1" w:color="auto"/>
      </w:pBdr>
    </w:pPr>
    <w:r>
      <w:fldChar w:fldCharType="begin"/>
    </w:r>
    <w:r>
      <w:instrText xml:space="preserve"> TITLE  \* MERGEFORMAT </w:instrText>
    </w:r>
    <w:r>
      <w:fldChar w:fldCharType="end"/>
    </w:r>
    <w:r>
      <w:t>Post Covid-19 Action Plan</w:t>
    </w:r>
    <w:r>
      <w:tab/>
    </w:r>
    <w:r>
      <w:tab/>
      <w:t xml:space="preserve">Page </w:t>
    </w:r>
    <w:r>
      <w:fldChar w:fldCharType="begin"/>
    </w:r>
    <w:r>
      <w:instrText xml:space="preserve"> PAGE  \* MERGEFORMAT </w:instrText>
    </w:r>
    <w:r>
      <w:fldChar w:fldCharType="separate"/>
    </w:r>
    <w:r w:rsidR="00A63D68">
      <w:rPr>
        <w:noProof/>
      </w:rPr>
      <w:t>2</w:t>
    </w:r>
    <w:r>
      <w:fldChar w:fldCharType="end"/>
    </w:r>
    <w:r>
      <w:t xml:space="preserve"> of </w:t>
    </w:r>
    <w:r w:rsidR="00694A8B">
      <w:fldChar w:fldCharType="begin"/>
    </w:r>
    <w:r w:rsidR="00694A8B">
      <w:instrText xml:space="preserve"> NUMPAGES  \* MERGEFORMAT </w:instrText>
    </w:r>
    <w:r w:rsidR="00694A8B">
      <w:fldChar w:fldCharType="separate"/>
    </w:r>
    <w:r w:rsidR="00A63D68">
      <w:rPr>
        <w:noProof/>
      </w:rPr>
      <w:t>25</w:t>
    </w:r>
    <w:r w:rsidR="00694A8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B3508" w14:textId="77777777" w:rsidR="00CF71FA" w:rsidRDefault="00CF71FA" w:rsidP="009651F2">
      <w:pPr>
        <w:spacing w:after="0" w:line="240" w:lineRule="auto"/>
      </w:pPr>
      <w:r>
        <w:separator/>
      </w:r>
    </w:p>
  </w:footnote>
  <w:footnote w:type="continuationSeparator" w:id="0">
    <w:p w14:paraId="6112AD4F" w14:textId="77777777" w:rsidR="00CF71FA" w:rsidRDefault="00CF71FA" w:rsidP="0096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3A3D"/>
    <w:multiLevelType w:val="hybridMultilevel"/>
    <w:tmpl w:val="106C5240"/>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72DF"/>
    <w:multiLevelType w:val="hybridMultilevel"/>
    <w:tmpl w:val="0E12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E1318"/>
    <w:multiLevelType w:val="hybridMultilevel"/>
    <w:tmpl w:val="8448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17C"/>
    <w:multiLevelType w:val="hybridMultilevel"/>
    <w:tmpl w:val="509A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D07D3"/>
    <w:multiLevelType w:val="hybridMultilevel"/>
    <w:tmpl w:val="9EE6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71B6B"/>
    <w:multiLevelType w:val="hybridMultilevel"/>
    <w:tmpl w:val="2926E8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AA63AE"/>
    <w:multiLevelType w:val="hybridMultilevel"/>
    <w:tmpl w:val="B08C57A0"/>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125B0"/>
    <w:multiLevelType w:val="hybridMultilevel"/>
    <w:tmpl w:val="244259BA"/>
    <w:lvl w:ilvl="0" w:tplc="0809000F">
      <w:start w:val="1"/>
      <w:numFmt w:val="decimal"/>
      <w:lvlText w:val="%1."/>
      <w:lvlJc w:val="left"/>
      <w:pPr>
        <w:ind w:left="1052" w:hanging="360"/>
      </w:pPr>
    </w:lvl>
    <w:lvl w:ilvl="1" w:tplc="08090019" w:tentative="1">
      <w:start w:val="1"/>
      <w:numFmt w:val="lowerLetter"/>
      <w:lvlText w:val="%2."/>
      <w:lvlJc w:val="left"/>
      <w:pPr>
        <w:ind w:left="1772" w:hanging="360"/>
      </w:pPr>
    </w:lvl>
    <w:lvl w:ilvl="2" w:tplc="0809001B" w:tentative="1">
      <w:start w:val="1"/>
      <w:numFmt w:val="lowerRoman"/>
      <w:lvlText w:val="%3."/>
      <w:lvlJc w:val="right"/>
      <w:pPr>
        <w:ind w:left="2492" w:hanging="180"/>
      </w:pPr>
    </w:lvl>
    <w:lvl w:ilvl="3" w:tplc="0809000F" w:tentative="1">
      <w:start w:val="1"/>
      <w:numFmt w:val="decimal"/>
      <w:lvlText w:val="%4."/>
      <w:lvlJc w:val="left"/>
      <w:pPr>
        <w:ind w:left="3212" w:hanging="360"/>
      </w:pPr>
    </w:lvl>
    <w:lvl w:ilvl="4" w:tplc="08090019" w:tentative="1">
      <w:start w:val="1"/>
      <w:numFmt w:val="lowerLetter"/>
      <w:lvlText w:val="%5."/>
      <w:lvlJc w:val="left"/>
      <w:pPr>
        <w:ind w:left="3932" w:hanging="360"/>
      </w:pPr>
    </w:lvl>
    <w:lvl w:ilvl="5" w:tplc="0809001B" w:tentative="1">
      <w:start w:val="1"/>
      <w:numFmt w:val="lowerRoman"/>
      <w:lvlText w:val="%6."/>
      <w:lvlJc w:val="right"/>
      <w:pPr>
        <w:ind w:left="4652" w:hanging="180"/>
      </w:pPr>
    </w:lvl>
    <w:lvl w:ilvl="6" w:tplc="0809000F" w:tentative="1">
      <w:start w:val="1"/>
      <w:numFmt w:val="decimal"/>
      <w:lvlText w:val="%7."/>
      <w:lvlJc w:val="left"/>
      <w:pPr>
        <w:ind w:left="5372" w:hanging="360"/>
      </w:pPr>
    </w:lvl>
    <w:lvl w:ilvl="7" w:tplc="08090019" w:tentative="1">
      <w:start w:val="1"/>
      <w:numFmt w:val="lowerLetter"/>
      <w:lvlText w:val="%8."/>
      <w:lvlJc w:val="left"/>
      <w:pPr>
        <w:ind w:left="6092" w:hanging="360"/>
      </w:pPr>
    </w:lvl>
    <w:lvl w:ilvl="8" w:tplc="0809001B" w:tentative="1">
      <w:start w:val="1"/>
      <w:numFmt w:val="lowerRoman"/>
      <w:lvlText w:val="%9."/>
      <w:lvlJc w:val="right"/>
      <w:pPr>
        <w:ind w:left="6812" w:hanging="180"/>
      </w:pPr>
    </w:lvl>
  </w:abstractNum>
  <w:abstractNum w:abstractNumId="8" w15:restartNumberingAfterBreak="0">
    <w:nsid w:val="1AC65A31"/>
    <w:multiLevelType w:val="hybridMultilevel"/>
    <w:tmpl w:val="59581F70"/>
    <w:lvl w:ilvl="0" w:tplc="3AECF69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E16BF"/>
    <w:multiLevelType w:val="hybridMultilevel"/>
    <w:tmpl w:val="88582584"/>
    <w:lvl w:ilvl="0" w:tplc="B29EEF7C">
      <w:start w:val="1"/>
      <w:numFmt w:val="bullet"/>
      <w:lvlText w:val=""/>
      <w:lvlJc w:val="left"/>
      <w:pPr>
        <w:ind w:left="720" w:hanging="360"/>
      </w:pPr>
      <w:rPr>
        <w:rFonts w:ascii="Symbol" w:hAnsi="Symbol" w:hint="default"/>
      </w:rPr>
    </w:lvl>
    <w:lvl w:ilvl="1" w:tplc="2E12E6E6">
      <w:start w:val="1"/>
      <w:numFmt w:val="bullet"/>
      <w:lvlText w:val="o"/>
      <w:lvlJc w:val="left"/>
      <w:pPr>
        <w:ind w:left="1440" w:hanging="360"/>
      </w:pPr>
      <w:rPr>
        <w:rFonts w:ascii="Courier New" w:hAnsi="Courier New" w:hint="default"/>
      </w:rPr>
    </w:lvl>
    <w:lvl w:ilvl="2" w:tplc="A1780274">
      <w:start w:val="1"/>
      <w:numFmt w:val="bullet"/>
      <w:lvlText w:val=""/>
      <w:lvlJc w:val="left"/>
      <w:pPr>
        <w:ind w:left="2160" w:hanging="360"/>
      </w:pPr>
      <w:rPr>
        <w:rFonts w:ascii="Wingdings" w:hAnsi="Wingdings" w:hint="default"/>
      </w:rPr>
    </w:lvl>
    <w:lvl w:ilvl="3" w:tplc="86A860C2">
      <w:start w:val="1"/>
      <w:numFmt w:val="bullet"/>
      <w:lvlText w:val=""/>
      <w:lvlJc w:val="left"/>
      <w:pPr>
        <w:ind w:left="2880" w:hanging="360"/>
      </w:pPr>
      <w:rPr>
        <w:rFonts w:ascii="Symbol" w:hAnsi="Symbol" w:hint="default"/>
      </w:rPr>
    </w:lvl>
    <w:lvl w:ilvl="4" w:tplc="61A8DBEA">
      <w:start w:val="1"/>
      <w:numFmt w:val="bullet"/>
      <w:lvlText w:val="o"/>
      <w:lvlJc w:val="left"/>
      <w:pPr>
        <w:ind w:left="3600" w:hanging="360"/>
      </w:pPr>
      <w:rPr>
        <w:rFonts w:ascii="Courier New" w:hAnsi="Courier New" w:hint="default"/>
      </w:rPr>
    </w:lvl>
    <w:lvl w:ilvl="5" w:tplc="413871EA">
      <w:start w:val="1"/>
      <w:numFmt w:val="bullet"/>
      <w:lvlText w:val=""/>
      <w:lvlJc w:val="left"/>
      <w:pPr>
        <w:ind w:left="4320" w:hanging="360"/>
      </w:pPr>
      <w:rPr>
        <w:rFonts w:ascii="Wingdings" w:hAnsi="Wingdings" w:hint="default"/>
      </w:rPr>
    </w:lvl>
    <w:lvl w:ilvl="6" w:tplc="994ED80C">
      <w:start w:val="1"/>
      <w:numFmt w:val="bullet"/>
      <w:lvlText w:val=""/>
      <w:lvlJc w:val="left"/>
      <w:pPr>
        <w:ind w:left="5040" w:hanging="360"/>
      </w:pPr>
      <w:rPr>
        <w:rFonts w:ascii="Symbol" w:hAnsi="Symbol" w:hint="default"/>
      </w:rPr>
    </w:lvl>
    <w:lvl w:ilvl="7" w:tplc="EE9A23E8">
      <w:start w:val="1"/>
      <w:numFmt w:val="bullet"/>
      <w:lvlText w:val="o"/>
      <w:lvlJc w:val="left"/>
      <w:pPr>
        <w:ind w:left="5760" w:hanging="360"/>
      </w:pPr>
      <w:rPr>
        <w:rFonts w:ascii="Courier New" w:hAnsi="Courier New" w:hint="default"/>
      </w:rPr>
    </w:lvl>
    <w:lvl w:ilvl="8" w:tplc="DF08B220">
      <w:start w:val="1"/>
      <w:numFmt w:val="bullet"/>
      <w:lvlText w:val=""/>
      <w:lvlJc w:val="left"/>
      <w:pPr>
        <w:ind w:left="6480" w:hanging="360"/>
      </w:pPr>
      <w:rPr>
        <w:rFonts w:ascii="Wingdings" w:hAnsi="Wingdings" w:hint="default"/>
      </w:rPr>
    </w:lvl>
  </w:abstractNum>
  <w:abstractNum w:abstractNumId="10" w15:restartNumberingAfterBreak="0">
    <w:nsid w:val="1BE71167"/>
    <w:multiLevelType w:val="hybridMultilevel"/>
    <w:tmpl w:val="B23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E2B9E"/>
    <w:multiLevelType w:val="hybridMultilevel"/>
    <w:tmpl w:val="15A2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84CD2"/>
    <w:multiLevelType w:val="hybridMultilevel"/>
    <w:tmpl w:val="D4042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606D7B"/>
    <w:multiLevelType w:val="hybridMultilevel"/>
    <w:tmpl w:val="908C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64899"/>
    <w:multiLevelType w:val="hybridMultilevel"/>
    <w:tmpl w:val="D6D0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405C1"/>
    <w:multiLevelType w:val="hybridMultilevel"/>
    <w:tmpl w:val="D198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C0A48"/>
    <w:multiLevelType w:val="hybridMultilevel"/>
    <w:tmpl w:val="0442CD5E"/>
    <w:lvl w:ilvl="0" w:tplc="3AECF69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34411"/>
    <w:multiLevelType w:val="hybridMultilevel"/>
    <w:tmpl w:val="B87AAF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D8B5505"/>
    <w:multiLevelType w:val="hybridMultilevel"/>
    <w:tmpl w:val="E1448A24"/>
    <w:lvl w:ilvl="0" w:tplc="3AECF69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43171"/>
    <w:multiLevelType w:val="hybridMultilevel"/>
    <w:tmpl w:val="AA74903A"/>
    <w:lvl w:ilvl="0" w:tplc="9424B6E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80195"/>
    <w:multiLevelType w:val="multilevel"/>
    <w:tmpl w:val="9EDC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EE4483"/>
    <w:multiLevelType w:val="hybridMultilevel"/>
    <w:tmpl w:val="30F6B9E4"/>
    <w:lvl w:ilvl="0" w:tplc="3AECF69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D4362"/>
    <w:multiLevelType w:val="hybridMultilevel"/>
    <w:tmpl w:val="9194682A"/>
    <w:lvl w:ilvl="0" w:tplc="B4E8AEB0">
      <w:start w:val="1"/>
      <w:numFmt w:val="bullet"/>
      <w:lvlText w:val=""/>
      <w:lvlJc w:val="left"/>
      <w:pPr>
        <w:ind w:left="720" w:hanging="360"/>
      </w:pPr>
      <w:rPr>
        <w:rFonts w:ascii="Symbol" w:hAnsi="Symbol" w:hint="default"/>
      </w:rPr>
    </w:lvl>
    <w:lvl w:ilvl="1" w:tplc="192029BE">
      <w:start w:val="1"/>
      <w:numFmt w:val="bullet"/>
      <w:lvlText w:val="o"/>
      <w:lvlJc w:val="left"/>
      <w:pPr>
        <w:ind w:left="1440" w:hanging="360"/>
      </w:pPr>
      <w:rPr>
        <w:rFonts w:ascii="Courier New" w:hAnsi="Courier New" w:hint="default"/>
      </w:rPr>
    </w:lvl>
    <w:lvl w:ilvl="2" w:tplc="D0AACA32">
      <w:start w:val="1"/>
      <w:numFmt w:val="bullet"/>
      <w:lvlText w:val=""/>
      <w:lvlJc w:val="left"/>
      <w:pPr>
        <w:ind w:left="2160" w:hanging="360"/>
      </w:pPr>
      <w:rPr>
        <w:rFonts w:ascii="Wingdings" w:hAnsi="Wingdings" w:hint="default"/>
      </w:rPr>
    </w:lvl>
    <w:lvl w:ilvl="3" w:tplc="8A58E266">
      <w:start w:val="1"/>
      <w:numFmt w:val="bullet"/>
      <w:lvlText w:val=""/>
      <w:lvlJc w:val="left"/>
      <w:pPr>
        <w:ind w:left="2880" w:hanging="360"/>
      </w:pPr>
      <w:rPr>
        <w:rFonts w:ascii="Symbol" w:hAnsi="Symbol" w:hint="default"/>
      </w:rPr>
    </w:lvl>
    <w:lvl w:ilvl="4" w:tplc="F8767A7A">
      <w:start w:val="1"/>
      <w:numFmt w:val="bullet"/>
      <w:lvlText w:val="o"/>
      <w:lvlJc w:val="left"/>
      <w:pPr>
        <w:ind w:left="3600" w:hanging="360"/>
      </w:pPr>
      <w:rPr>
        <w:rFonts w:ascii="Courier New" w:hAnsi="Courier New" w:hint="default"/>
      </w:rPr>
    </w:lvl>
    <w:lvl w:ilvl="5" w:tplc="00365B04">
      <w:start w:val="1"/>
      <w:numFmt w:val="bullet"/>
      <w:lvlText w:val=""/>
      <w:lvlJc w:val="left"/>
      <w:pPr>
        <w:ind w:left="4320" w:hanging="360"/>
      </w:pPr>
      <w:rPr>
        <w:rFonts w:ascii="Wingdings" w:hAnsi="Wingdings" w:hint="default"/>
      </w:rPr>
    </w:lvl>
    <w:lvl w:ilvl="6" w:tplc="107252DC">
      <w:start w:val="1"/>
      <w:numFmt w:val="bullet"/>
      <w:lvlText w:val=""/>
      <w:lvlJc w:val="left"/>
      <w:pPr>
        <w:ind w:left="5040" w:hanging="360"/>
      </w:pPr>
      <w:rPr>
        <w:rFonts w:ascii="Symbol" w:hAnsi="Symbol" w:hint="default"/>
      </w:rPr>
    </w:lvl>
    <w:lvl w:ilvl="7" w:tplc="5574D42A">
      <w:start w:val="1"/>
      <w:numFmt w:val="bullet"/>
      <w:lvlText w:val="o"/>
      <w:lvlJc w:val="left"/>
      <w:pPr>
        <w:ind w:left="5760" w:hanging="360"/>
      </w:pPr>
      <w:rPr>
        <w:rFonts w:ascii="Courier New" w:hAnsi="Courier New" w:hint="default"/>
      </w:rPr>
    </w:lvl>
    <w:lvl w:ilvl="8" w:tplc="DCC61226">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5"/>
  </w:num>
  <w:num w:numId="4">
    <w:abstractNumId w:val="3"/>
  </w:num>
  <w:num w:numId="5">
    <w:abstractNumId w:val="0"/>
  </w:num>
  <w:num w:numId="6">
    <w:abstractNumId w:val="10"/>
  </w:num>
  <w:num w:numId="7">
    <w:abstractNumId w:val="11"/>
  </w:num>
  <w:num w:numId="8">
    <w:abstractNumId w:val="2"/>
  </w:num>
  <w:num w:numId="9">
    <w:abstractNumId w:val="14"/>
  </w:num>
  <w:num w:numId="10">
    <w:abstractNumId w:val="6"/>
  </w:num>
  <w:num w:numId="11">
    <w:abstractNumId w:val="16"/>
  </w:num>
  <w:num w:numId="12">
    <w:abstractNumId w:val="18"/>
  </w:num>
  <w:num w:numId="13">
    <w:abstractNumId w:val="21"/>
  </w:num>
  <w:num w:numId="14">
    <w:abstractNumId w:val="20"/>
  </w:num>
  <w:num w:numId="15">
    <w:abstractNumId w:val="8"/>
  </w:num>
  <w:num w:numId="16">
    <w:abstractNumId w:val="19"/>
  </w:num>
  <w:num w:numId="17">
    <w:abstractNumId w:val="7"/>
  </w:num>
  <w:num w:numId="18">
    <w:abstractNumId w:val="5"/>
  </w:num>
  <w:num w:numId="19">
    <w:abstractNumId w:val="12"/>
  </w:num>
  <w:num w:numId="20">
    <w:abstractNumId w:val="1"/>
  </w:num>
  <w:num w:numId="21">
    <w:abstractNumId w:val="17"/>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AD1"/>
    <w:rsid w:val="00004576"/>
    <w:rsid w:val="000108A4"/>
    <w:rsid w:val="000165D6"/>
    <w:rsid w:val="00024D24"/>
    <w:rsid w:val="00056AD1"/>
    <w:rsid w:val="000A24D0"/>
    <w:rsid w:val="000B58E8"/>
    <w:rsid w:val="000C2688"/>
    <w:rsid w:val="000C3417"/>
    <w:rsid w:val="0010226D"/>
    <w:rsid w:val="00190056"/>
    <w:rsid w:val="001B055C"/>
    <w:rsid w:val="001F3A4B"/>
    <w:rsid w:val="00200BF6"/>
    <w:rsid w:val="00202173"/>
    <w:rsid w:val="00210420"/>
    <w:rsid w:val="002235BF"/>
    <w:rsid w:val="00235F20"/>
    <w:rsid w:val="002A7AB3"/>
    <w:rsid w:val="002F5D1A"/>
    <w:rsid w:val="0030488D"/>
    <w:rsid w:val="0032168C"/>
    <w:rsid w:val="00341160"/>
    <w:rsid w:val="00362280"/>
    <w:rsid w:val="00362D96"/>
    <w:rsid w:val="003D29B3"/>
    <w:rsid w:val="00411A30"/>
    <w:rsid w:val="00446DAF"/>
    <w:rsid w:val="00466690"/>
    <w:rsid w:val="004A72C9"/>
    <w:rsid w:val="00507F5A"/>
    <w:rsid w:val="005207C5"/>
    <w:rsid w:val="00526366"/>
    <w:rsid w:val="00533A6B"/>
    <w:rsid w:val="005528CD"/>
    <w:rsid w:val="005667DB"/>
    <w:rsid w:val="00591CC6"/>
    <w:rsid w:val="005B1CF8"/>
    <w:rsid w:val="005B561F"/>
    <w:rsid w:val="005D7C21"/>
    <w:rsid w:val="00620B55"/>
    <w:rsid w:val="00625527"/>
    <w:rsid w:val="00670EE7"/>
    <w:rsid w:val="00694A8B"/>
    <w:rsid w:val="006A6583"/>
    <w:rsid w:val="00702905"/>
    <w:rsid w:val="007109C0"/>
    <w:rsid w:val="00712D90"/>
    <w:rsid w:val="007514E5"/>
    <w:rsid w:val="00793D71"/>
    <w:rsid w:val="007E17EB"/>
    <w:rsid w:val="007E6624"/>
    <w:rsid w:val="00834EA6"/>
    <w:rsid w:val="00853457"/>
    <w:rsid w:val="00854C95"/>
    <w:rsid w:val="00856BCE"/>
    <w:rsid w:val="00857DFC"/>
    <w:rsid w:val="008D7439"/>
    <w:rsid w:val="009174E4"/>
    <w:rsid w:val="00962DB9"/>
    <w:rsid w:val="009651F2"/>
    <w:rsid w:val="009B32A3"/>
    <w:rsid w:val="00A20656"/>
    <w:rsid w:val="00A63D68"/>
    <w:rsid w:val="00A94A19"/>
    <w:rsid w:val="00A96B28"/>
    <w:rsid w:val="00AA5232"/>
    <w:rsid w:val="00AB068C"/>
    <w:rsid w:val="00AB7FDB"/>
    <w:rsid w:val="00AF652B"/>
    <w:rsid w:val="00B04222"/>
    <w:rsid w:val="00B068F3"/>
    <w:rsid w:val="00B3795C"/>
    <w:rsid w:val="00B85C0E"/>
    <w:rsid w:val="00B962B4"/>
    <w:rsid w:val="00BB0B92"/>
    <w:rsid w:val="00BF347A"/>
    <w:rsid w:val="00C329DF"/>
    <w:rsid w:val="00C53C58"/>
    <w:rsid w:val="00C76BCD"/>
    <w:rsid w:val="00C83555"/>
    <w:rsid w:val="00CC64AF"/>
    <w:rsid w:val="00CD1485"/>
    <w:rsid w:val="00CD18FF"/>
    <w:rsid w:val="00CF71FA"/>
    <w:rsid w:val="00D03CD6"/>
    <w:rsid w:val="00D11ACB"/>
    <w:rsid w:val="00D15AC7"/>
    <w:rsid w:val="00D82E9E"/>
    <w:rsid w:val="00DB2B93"/>
    <w:rsid w:val="00DC616C"/>
    <w:rsid w:val="00DC7B40"/>
    <w:rsid w:val="00DD3CB6"/>
    <w:rsid w:val="00DE12B7"/>
    <w:rsid w:val="00E12D05"/>
    <w:rsid w:val="00E70A42"/>
    <w:rsid w:val="00E741B4"/>
    <w:rsid w:val="00E83745"/>
    <w:rsid w:val="00EB245C"/>
    <w:rsid w:val="00F27F9A"/>
    <w:rsid w:val="00F3269F"/>
    <w:rsid w:val="00F534CB"/>
    <w:rsid w:val="00F879B8"/>
    <w:rsid w:val="00FB5AD9"/>
    <w:rsid w:val="00FC5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8054"/>
  <w15:docId w15:val="{9745CD8D-5A34-4633-8D4A-30FA71E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D1"/>
    <w:rPr>
      <w:sz w:val="24"/>
      <w:szCs w:val="24"/>
      <w:lang w:eastAsia="en-US"/>
    </w:rPr>
  </w:style>
  <w:style w:type="paragraph" w:styleId="Heading1">
    <w:name w:val="heading 1"/>
    <w:basedOn w:val="Normal"/>
    <w:next w:val="Normal"/>
    <w:link w:val="Heading1Char"/>
    <w:uiPriority w:val="9"/>
    <w:qFormat/>
    <w:rsid w:val="00056AD1"/>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056AD1"/>
    <w:pPr>
      <w:keepNext/>
      <w:spacing w:before="240" w:after="60"/>
      <w:outlineLvl w:val="1"/>
    </w:pPr>
    <w:rPr>
      <w:rFonts w:asciiTheme="minorHAnsi" w:eastAsiaTheme="majorEastAsia" w:hAnsiTheme="minorHAnsi" w:cstheme="minorHAnsi"/>
      <w:b/>
      <w:bCs/>
      <w:sz w:val="28"/>
      <w:szCs w:val="28"/>
    </w:rPr>
  </w:style>
  <w:style w:type="paragraph" w:styleId="Heading3">
    <w:name w:val="heading 3"/>
    <w:basedOn w:val="Normal"/>
    <w:next w:val="Normal"/>
    <w:link w:val="Heading3Char"/>
    <w:uiPriority w:val="9"/>
    <w:unhideWhenUsed/>
    <w:qFormat/>
    <w:rsid w:val="00056AD1"/>
    <w:pPr>
      <w:keepNext/>
      <w:spacing w:before="240" w:after="60"/>
      <w:outlineLvl w:val="2"/>
    </w:pPr>
    <w:rPr>
      <w:rFonts w:asciiTheme="minorHAnsi" w:eastAsiaTheme="majorEastAsia" w:hAnsiTheme="minorHAnsi" w:cstheme="min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C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3CB6"/>
    <w:rPr>
      <w:rFonts w:ascii="Tahoma" w:hAnsi="Tahoma" w:cs="Tahoma"/>
      <w:sz w:val="16"/>
      <w:szCs w:val="16"/>
    </w:rPr>
  </w:style>
  <w:style w:type="character" w:customStyle="1" w:styleId="Heading1Char">
    <w:name w:val="Heading 1 Char"/>
    <w:basedOn w:val="DefaultParagraphFont"/>
    <w:link w:val="Heading1"/>
    <w:uiPriority w:val="9"/>
    <w:rsid w:val="00056AD1"/>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056AD1"/>
    <w:rPr>
      <w:rFonts w:asciiTheme="minorHAnsi" w:eastAsiaTheme="majorEastAsia" w:hAnsiTheme="minorHAnsi" w:cstheme="minorHAnsi"/>
      <w:b/>
      <w:bCs/>
      <w:sz w:val="28"/>
      <w:szCs w:val="28"/>
      <w:lang w:eastAsia="en-US"/>
    </w:rPr>
  </w:style>
  <w:style w:type="character" w:customStyle="1" w:styleId="Heading3Char">
    <w:name w:val="Heading 3 Char"/>
    <w:basedOn w:val="DefaultParagraphFont"/>
    <w:link w:val="Heading3"/>
    <w:uiPriority w:val="9"/>
    <w:rsid w:val="00056AD1"/>
    <w:rPr>
      <w:rFonts w:asciiTheme="minorHAnsi" w:eastAsiaTheme="majorEastAsia" w:hAnsiTheme="minorHAnsi" w:cstheme="minorHAnsi"/>
      <w:b/>
      <w:bCs/>
      <w:sz w:val="26"/>
      <w:szCs w:val="26"/>
      <w:lang w:eastAsia="en-US"/>
    </w:rPr>
  </w:style>
  <w:style w:type="paragraph" w:styleId="Title">
    <w:name w:val="Title"/>
    <w:basedOn w:val="Normal"/>
    <w:next w:val="Normal"/>
    <w:link w:val="TitleChar"/>
    <w:uiPriority w:val="10"/>
    <w:qFormat/>
    <w:rsid w:val="00056AD1"/>
    <w:pPr>
      <w:spacing w:before="240" w:after="60"/>
      <w:jc w:val="center"/>
      <w:outlineLvl w:val="0"/>
    </w:pPr>
    <w:rPr>
      <w:rFonts w:asciiTheme="minorHAnsi" w:eastAsiaTheme="majorEastAsia" w:hAnsiTheme="minorHAnsi" w:cstheme="minorHAnsi"/>
      <w:b/>
      <w:bCs/>
      <w:kern w:val="28"/>
      <w:sz w:val="36"/>
      <w:szCs w:val="36"/>
    </w:rPr>
  </w:style>
  <w:style w:type="character" w:customStyle="1" w:styleId="TitleChar">
    <w:name w:val="Title Char"/>
    <w:basedOn w:val="DefaultParagraphFont"/>
    <w:link w:val="Title"/>
    <w:uiPriority w:val="10"/>
    <w:rsid w:val="00056AD1"/>
    <w:rPr>
      <w:rFonts w:asciiTheme="minorHAnsi" w:eastAsiaTheme="majorEastAsia" w:hAnsiTheme="minorHAnsi" w:cstheme="minorHAnsi"/>
      <w:b/>
      <w:bCs/>
      <w:kern w:val="28"/>
      <w:sz w:val="36"/>
      <w:szCs w:val="36"/>
      <w:lang w:eastAsia="en-US"/>
    </w:rPr>
  </w:style>
  <w:style w:type="paragraph" w:styleId="TOCHeading">
    <w:name w:val="TOC Heading"/>
    <w:basedOn w:val="Heading1"/>
    <w:next w:val="Normal"/>
    <w:uiPriority w:val="39"/>
    <w:unhideWhenUsed/>
    <w:qFormat/>
    <w:rsid w:val="005B1CF8"/>
    <w:pPr>
      <w:keepLines/>
      <w:pBdr>
        <w:bottom w:val="single" w:sz="4" w:space="1" w:color="auto"/>
      </w:pBdr>
      <w:spacing w:before="480" w:after="240"/>
      <w:outlineLvl w:val="9"/>
    </w:pPr>
    <w:rPr>
      <w:kern w:val="0"/>
      <w:sz w:val="28"/>
      <w:szCs w:val="28"/>
      <w:lang w:val="en-US"/>
    </w:rPr>
  </w:style>
  <w:style w:type="paragraph" w:styleId="TOC1">
    <w:name w:val="toc 1"/>
    <w:basedOn w:val="Normal"/>
    <w:next w:val="Normal"/>
    <w:autoRedefine/>
    <w:uiPriority w:val="39"/>
    <w:unhideWhenUsed/>
    <w:rsid w:val="00F879B8"/>
    <w:pPr>
      <w:spacing w:before="120" w:after="0"/>
    </w:pPr>
    <w:rPr>
      <w:rFonts w:asciiTheme="minorHAnsi" w:hAnsiTheme="minorHAnsi" w:cstheme="minorHAnsi"/>
      <w:b/>
      <w:bCs/>
      <w:iCs/>
    </w:rPr>
  </w:style>
  <w:style w:type="paragraph" w:styleId="TOC2">
    <w:name w:val="toc 2"/>
    <w:basedOn w:val="Normal"/>
    <w:next w:val="Normal"/>
    <w:autoRedefine/>
    <w:uiPriority w:val="39"/>
    <w:unhideWhenUsed/>
    <w:rsid w:val="00F879B8"/>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879B8"/>
    <w:pPr>
      <w:spacing w:after="0"/>
      <w:ind w:left="480"/>
    </w:pPr>
    <w:rPr>
      <w:rFonts w:asciiTheme="minorHAnsi" w:hAnsiTheme="minorHAnsi" w:cstheme="minorHAnsi"/>
      <w:sz w:val="22"/>
      <w:szCs w:val="20"/>
    </w:rPr>
  </w:style>
  <w:style w:type="character" w:styleId="Hyperlink">
    <w:name w:val="Hyperlink"/>
    <w:basedOn w:val="DefaultParagraphFont"/>
    <w:uiPriority w:val="99"/>
    <w:unhideWhenUsed/>
    <w:rsid w:val="00F879B8"/>
    <w:rPr>
      <w:color w:val="0563C1" w:themeColor="hyperlink"/>
      <w:u w:val="single"/>
    </w:rPr>
  </w:style>
  <w:style w:type="paragraph" w:styleId="TOC4">
    <w:name w:val="toc 4"/>
    <w:basedOn w:val="Normal"/>
    <w:next w:val="Normal"/>
    <w:autoRedefine/>
    <w:uiPriority w:val="39"/>
    <w:semiHidden/>
    <w:unhideWhenUsed/>
    <w:rsid w:val="00F879B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879B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879B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879B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879B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879B8"/>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96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F2"/>
    <w:rPr>
      <w:sz w:val="24"/>
      <w:szCs w:val="24"/>
      <w:lang w:eastAsia="en-US"/>
    </w:rPr>
  </w:style>
  <w:style w:type="paragraph" w:styleId="Footer">
    <w:name w:val="footer"/>
    <w:basedOn w:val="Normal"/>
    <w:link w:val="FooterChar"/>
    <w:uiPriority w:val="99"/>
    <w:unhideWhenUsed/>
    <w:rsid w:val="00962DB9"/>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62DB9"/>
    <w:rPr>
      <w:sz w:val="22"/>
      <w:szCs w:val="24"/>
      <w:lang w:eastAsia="en-US"/>
    </w:rPr>
  </w:style>
  <w:style w:type="paragraph" w:styleId="ListParagraph">
    <w:name w:val="List Paragraph"/>
    <w:basedOn w:val="Normal"/>
    <w:uiPriority w:val="34"/>
    <w:qFormat/>
    <w:rsid w:val="00AF652B"/>
    <w:pPr>
      <w:spacing w:after="160" w:line="259" w:lineRule="auto"/>
      <w:ind w:left="720"/>
      <w:contextualSpacing/>
    </w:pPr>
    <w:rPr>
      <w:rFonts w:asciiTheme="minorHAnsi" w:eastAsiaTheme="minorHAnsi" w:hAnsiTheme="minorHAnsi" w:cstheme="minorBidi"/>
      <w:sz w:val="22"/>
      <w:szCs w:val="22"/>
    </w:rPr>
  </w:style>
  <w:style w:type="table" w:customStyle="1" w:styleId="GridTable5Dark-Accent11">
    <w:name w:val="Grid Table 5 Dark - Accent 11"/>
    <w:basedOn w:val="TableNormal"/>
    <w:uiPriority w:val="50"/>
    <w:rsid w:val="00AF652B"/>
    <w:pPr>
      <w:spacing w:after="0"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7Tablecopybulleted">
    <w:name w:val="7 Table copy bulleted"/>
    <w:basedOn w:val="Normal"/>
    <w:qFormat/>
    <w:rsid w:val="00AF652B"/>
    <w:pPr>
      <w:numPr>
        <w:numId w:val="10"/>
      </w:numPr>
      <w:spacing w:after="60" w:line="240" w:lineRule="auto"/>
    </w:pPr>
    <w:rPr>
      <w:rFonts w:ascii="Arial" w:eastAsia="MS Mincho" w:hAnsi="Arial"/>
      <w:sz w:val="20"/>
      <w:lang w:val="en-US"/>
    </w:rPr>
  </w:style>
  <w:style w:type="table" w:customStyle="1" w:styleId="TableGrid1">
    <w:name w:val="Table Grid1"/>
    <w:basedOn w:val="TableNormal"/>
    <w:next w:val="TableGrid"/>
    <w:uiPriority w:val="39"/>
    <w:rsid w:val="00446DAF"/>
    <w:pPr>
      <w:spacing w:after="0"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4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4576"/>
    <w:rPr>
      <w:b/>
      <w:bCs/>
    </w:rPr>
  </w:style>
  <w:style w:type="character" w:styleId="CommentReference">
    <w:name w:val="annotation reference"/>
    <w:basedOn w:val="DefaultParagraphFont"/>
    <w:uiPriority w:val="99"/>
    <w:semiHidden/>
    <w:unhideWhenUsed/>
    <w:rsid w:val="00D15AC7"/>
    <w:rPr>
      <w:sz w:val="16"/>
      <w:szCs w:val="16"/>
    </w:rPr>
  </w:style>
  <w:style w:type="paragraph" w:styleId="CommentText">
    <w:name w:val="annotation text"/>
    <w:basedOn w:val="Normal"/>
    <w:link w:val="CommentTextChar"/>
    <w:uiPriority w:val="99"/>
    <w:semiHidden/>
    <w:unhideWhenUsed/>
    <w:rsid w:val="00D15AC7"/>
    <w:pPr>
      <w:spacing w:line="240" w:lineRule="auto"/>
    </w:pPr>
    <w:rPr>
      <w:sz w:val="20"/>
      <w:szCs w:val="20"/>
    </w:rPr>
  </w:style>
  <w:style w:type="character" w:customStyle="1" w:styleId="CommentTextChar">
    <w:name w:val="Comment Text Char"/>
    <w:basedOn w:val="DefaultParagraphFont"/>
    <w:link w:val="CommentText"/>
    <w:uiPriority w:val="99"/>
    <w:semiHidden/>
    <w:rsid w:val="00D15AC7"/>
    <w:rPr>
      <w:lang w:eastAsia="en-US"/>
    </w:rPr>
  </w:style>
  <w:style w:type="paragraph" w:styleId="CommentSubject">
    <w:name w:val="annotation subject"/>
    <w:basedOn w:val="CommentText"/>
    <w:next w:val="CommentText"/>
    <w:link w:val="CommentSubjectChar"/>
    <w:uiPriority w:val="99"/>
    <w:semiHidden/>
    <w:unhideWhenUsed/>
    <w:rsid w:val="00D15AC7"/>
    <w:rPr>
      <w:b/>
      <w:bCs/>
    </w:rPr>
  </w:style>
  <w:style w:type="character" w:customStyle="1" w:styleId="CommentSubjectChar">
    <w:name w:val="Comment Subject Char"/>
    <w:basedOn w:val="CommentTextChar"/>
    <w:link w:val="CommentSubject"/>
    <w:uiPriority w:val="99"/>
    <w:semiHidden/>
    <w:rsid w:val="00D15AC7"/>
    <w:rPr>
      <w:b/>
      <w:bCs/>
      <w:lang w:eastAsia="en-US"/>
    </w:rPr>
  </w:style>
  <w:style w:type="paragraph" w:styleId="NormalWeb">
    <w:name w:val="Normal (Web)"/>
    <w:basedOn w:val="Normal"/>
    <w:uiPriority w:val="99"/>
    <w:semiHidden/>
    <w:unhideWhenUsed/>
    <w:rsid w:val="00DC616C"/>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3307">
      <w:bodyDiv w:val="1"/>
      <w:marLeft w:val="0"/>
      <w:marRight w:val="0"/>
      <w:marTop w:val="0"/>
      <w:marBottom w:val="0"/>
      <w:divBdr>
        <w:top w:val="none" w:sz="0" w:space="0" w:color="auto"/>
        <w:left w:val="none" w:sz="0" w:space="0" w:color="auto"/>
        <w:bottom w:val="none" w:sz="0" w:space="0" w:color="auto"/>
        <w:right w:val="none" w:sz="0" w:space="0" w:color="auto"/>
      </w:divBdr>
      <w:divsChild>
        <w:div w:id="2035770188">
          <w:marLeft w:val="0"/>
          <w:marRight w:val="0"/>
          <w:marTop w:val="0"/>
          <w:marBottom w:val="0"/>
          <w:divBdr>
            <w:top w:val="none" w:sz="0" w:space="0" w:color="auto"/>
            <w:left w:val="none" w:sz="0" w:space="0" w:color="auto"/>
            <w:bottom w:val="none" w:sz="0" w:space="0" w:color="auto"/>
            <w:right w:val="none" w:sz="0" w:space="0" w:color="auto"/>
          </w:divBdr>
          <w:divsChild>
            <w:div w:id="737246887">
              <w:marLeft w:val="0"/>
              <w:marRight w:val="0"/>
              <w:marTop w:val="0"/>
              <w:marBottom w:val="0"/>
              <w:divBdr>
                <w:top w:val="none" w:sz="0" w:space="0" w:color="auto"/>
                <w:left w:val="none" w:sz="0" w:space="0" w:color="auto"/>
                <w:bottom w:val="none" w:sz="0" w:space="0" w:color="auto"/>
                <w:right w:val="none" w:sz="0" w:space="0" w:color="auto"/>
              </w:divBdr>
              <w:divsChild>
                <w:div w:id="2103062245">
                  <w:marLeft w:val="0"/>
                  <w:marRight w:val="0"/>
                  <w:marTop w:val="0"/>
                  <w:marBottom w:val="0"/>
                  <w:divBdr>
                    <w:top w:val="none" w:sz="0" w:space="0" w:color="auto"/>
                    <w:left w:val="none" w:sz="0" w:space="0" w:color="auto"/>
                    <w:bottom w:val="none" w:sz="0" w:space="0" w:color="auto"/>
                    <w:right w:val="none" w:sz="0" w:space="0" w:color="auto"/>
                  </w:divBdr>
                  <w:divsChild>
                    <w:div w:id="1684479862">
                      <w:marLeft w:val="0"/>
                      <w:marRight w:val="0"/>
                      <w:marTop w:val="0"/>
                      <w:marBottom w:val="0"/>
                      <w:divBdr>
                        <w:top w:val="none" w:sz="0" w:space="0" w:color="auto"/>
                        <w:left w:val="none" w:sz="0" w:space="0" w:color="auto"/>
                        <w:bottom w:val="none" w:sz="0" w:space="0" w:color="auto"/>
                        <w:right w:val="none" w:sz="0" w:space="0" w:color="auto"/>
                      </w:divBdr>
                      <w:divsChild>
                        <w:div w:id="1100178899">
                          <w:marLeft w:val="0"/>
                          <w:marRight w:val="0"/>
                          <w:marTop w:val="0"/>
                          <w:marBottom w:val="0"/>
                          <w:divBdr>
                            <w:top w:val="none" w:sz="0" w:space="0" w:color="auto"/>
                            <w:left w:val="none" w:sz="0" w:space="0" w:color="auto"/>
                            <w:bottom w:val="none" w:sz="0" w:space="0" w:color="auto"/>
                            <w:right w:val="none" w:sz="0" w:space="0" w:color="auto"/>
                          </w:divBdr>
                          <w:divsChild>
                            <w:div w:id="15856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2223">
      <w:bodyDiv w:val="1"/>
      <w:marLeft w:val="0"/>
      <w:marRight w:val="0"/>
      <w:marTop w:val="0"/>
      <w:marBottom w:val="0"/>
      <w:divBdr>
        <w:top w:val="none" w:sz="0" w:space="0" w:color="auto"/>
        <w:left w:val="none" w:sz="0" w:space="0" w:color="auto"/>
        <w:bottom w:val="none" w:sz="0" w:space="0" w:color="auto"/>
        <w:right w:val="none" w:sz="0" w:space="0" w:color="auto"/>
      </w:divBdr>
    </w:div>
    <w:div w:id="1343312798">
      <w:bodyDiv w:val="1"/>
      <w:marLeft w:val="0"/>
      <w:marRight w:val="0"/>
      <w:marTop w:val="0"/>
      <w:marBottom w:val="0"/>
      <w:divBdr>
        <w:top w:val="none" w:sz="0" w:space="0" w:color="auto"/>
        <w:left w:val="none" w:sz="0" w:space="0" w:color="auto"/>
        <w:bottom w:val="none" w:sz="0" w:space="0" w:color="auto"/>
        <w:right w:val="none" w:sz="0" w:space="0" w:color="auto"/>
      </w:divBdr>
    </w:div>
    <w:div w:id="1496845070">
      <w:bodyDiv w:val="1"/>
      <w:marLeft w:val="0"/>
      <w:marRight w:val="0"/>
      <w:marTop w:val="0"/>
      <w:marBottom w:val="0"/>
      <w:divBdr>
        <w:top w:val="none" w:sz="0" w:space="0" w:color="auto"/>
        <w:left w:val="none" w:sz="0" w:space="0" w:color="auto"/>
        <w:bottom w:val="none" w:sz="0" w:space="0" w:color="auto"/>
        <w:right w:val="none" w:sz="0" w:space="0" w:color="auto"/>
      </w:divBdr>
    </w:div>
    <w:div w:id="1504471481">
      <w:bodyDiv w:val="1"/>
      <w:marLeft w:val="0"/>
      <w:marRight w:val="0"/>
      <w:marTop w:val="0"/>
      <w:marBottom w:val="0"/>
      <w:divBdr>
        <w:top w:val="none" w:sz="0" w:space="0" w:color="auto"/>
        <w:left w:val="none" w:sz="0" w:space="0" w:color="auto"/>
        <w:bottom w:val="none" w:sz="0" w:space="0" w:color="auto"/>
        <w:right w:val="none" w:sz="0" w:space="0" w:color="auto"/>
      </w:divBdr>
    </w:div>
    <w:div w:id="18832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3.safelinks.protection.outlook.com/?url=https%3A%2F%2Fwww.educationsupport.org.uk%2F&amp;data=02%7C01%7CKatherine.Wells%40buckinghamshire.gov.uk%7Ce861ef636cd048cde3f608d7e05d80fc%7C7fb976b99e2848e180861ddabecf82a0%7C0%7C0%7C637224564502150926&amp;sdata=OHgQ92aMxX5tOedtslyFP%2FhQPyv%2FKwjpddct3KxUJBM%3D&amp;reserved=0" TargetMode="External"/><Relationship Id="rId18" Type="http://schemas.openxmlformats.org/officeDocument/2006/relationships/hyperlink" Target="https://www.educationsupport.org.uk/helping-you/overwhelmed" TargetMode="External"/><Relationship Id="rId26" Type="http://schemas.openxmlformats.org/officeDocument/2006/relationships/hyperlink" Target="https://schoolsweb.buckscc.gov.uk/covid-19-corona-virus-latest-advice/covid-19-well-being-support-for-pupils/" TargetMode="External"/><Relationship Id="rId3" Type="http://schemas.openxmlformats.org/officeDocument/2006/relationships/styles" Target="styles.xml"/><Relationship Id="rId21" Type="http://schemas.openxmlformats.org/officeDocument/2006/relationships/hyperlink" Target="https://www.educationsupport.org.uk/" TargetMode="External"/><Relationship Id="rId7" Type="http://schemas.openxmlformats.org/officeDocument/2006/relationships/endnotes" Target="endnotes.xml"/><Relationship Id="rId12" Type="http://schemas.openxmlformats.org/officeDocument/2006/relationships/hyperlink" Target="https://login.pamassist.co.uk/login" TargetMode="External"/><Relationship Id="rId17" Type="http://schemas.openxmlformats.org/officeDocument/2006/relationships/hyperlink" Target="https://www.educationsupport.org.uk/helping-you/depressed" TargetMode="External"/><Relationship Id="rId25" Type="http://schemas.openxmlformats.org/officeDocument/2006/relationships/hyperlink" Target="https://eur03.safelinks.protection.outlook.com/?url=https%3A%2F%2Fwww.bucksfamilyinfo.org%2Fkb5%2Fbuckinghamshire%2Ffsd%2Fadvice.page%3Fid%3DNrEa25_VxtA&amp;data=02%7C01%7CKatherine.Wells%40buckinghamshire.gov.uk%7C9272e8fb4743449846b708d7d5462ada%7C7fb976b99e2848e180861ddabecf82a0%7C0%7C0%7C637212369647109069&amp;sdata=DSt0v9iqoZSGuIw7Juodx19r%2BiOawF1sS1TewPdJRKk%3D&amp;reserved=0" TargetMode="External"/><Relationship Id="rId2" Type="http://schemas.openxmlformats.org/officeDocument/2006/relationships/numbering" Target="numbering.xml"/><Relationship Id="rId16" Type="http://schemas.openxmlformats.org/officeDocument/2006/relationships/hyperlink" Target="mailto:eps@buckinghamshire.gov.uk" TargetMode="External"/><Relationship Id="rId20" Type="http://schemas.openxmlformats.org/officeDocument/2006/relationships/hyperlink" Target="https://www.connectingbucksschoo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web.buckscc.gov.uk/covid-19-corona-virus-latest-advice/covid-19-outdoor-learning/" TargetMode="External"/><Relationship Id="rId24" Type="http://schemas.openxmlformats.org/officeDocument/2006/relationships/hyperlink" Target="https://schoolsweb.buckscc.gov.uk/covid-19-corona-virus-latest-advice/covid-19-well-being-support-for-pupils/" TargetMode="External"/><Relationship Id="rId5" Type="http://schemas.openxmlformats.org/officeDocument/2006/relationships/webSettings" Target="webSettings.xml"/><Relationship Id="rId15" Type="http://schemas.openxmlformats.org/officeDocument/2006/relationships/hyperlink" Target="https://schoolsweb.buckscc.gov.uk/covid-19-corona-virus-latest-advice/covid-19-well-being-support-for-school-staff/" TargetMode="External"/><Relationship Id="rId23" Type="http://schemas.openxmlformats.org/officeDocument/2006/relationships/hyperlink" Target="https://login.pamassist.co.uk/login" TargetMode="External"/><Relationship Id="rId28" Type="http://schemas.openxmlformats.org/officeDocument/2006/relationships/theme" Target="theme/theme1.xml"/><Relationship Id="rId10" Type="http://schemas.openxmlformats.org/officeDocument/2006/relationships/hyperlink" Target="https://www.gov.uk/guidance/coronavirus-covid-19-safer-travel-guidance-for-passengers" TargetMode="External"/><Relationship Id="rId19" Type="http://schemas.openxmlformats.org/officeDocument/2006/relationships/hyperlink" Target="https://www.educationsupport.org.uk/helping-you/stressed-or-anxio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xfordhealth.nhs.uk/healthyminds/" TargetMode="External"/><Relationship Id="rId22" Type="http://schemas.openxmlformats.org/officeDocument/2006/relationships/hyperlink" Target="https://www.cruse.org.uk/get-help/coronavirus-dealing-bereavement-and-grie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05C7F-4ED5-4390-A6DC-949C450D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5932</Words>
  <Characters>33814</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Buckinghamshire Council</Company>
  <LinksUpToDate>false</LinksUpToDate>
  <CharactersWithSpaces>39667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Watts</dc:creator>
  <cp:lastModifiedBy>Paul Randall</cp:lastModifiedBy>
  <cp:revision>2</cp:revision>
  <cp:lastPrinted>2020-01-28T11:42:00Z</cp:lastPrinted>
  <dcterms:created xsi:type="dcterms:W3CDTF">2020-05-14T15:37:00Z</dcterms:created>
  <dcterms:modified xsi:type="dcterms:W3CDTF">2020-05-14T15:37:00Z</dcterms:modified>
</cp:coreProperties>
</file>