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ddresstable"/>
        <w:tblW w:w="22389" w:type="dxa"/>
        <w:tblInd w:w="-562" w:type="dxa"/>
        <w:tblLayout w:type="fixed"/>
        <w:tblLook w:val="01E0" w:firstRow="1" w:lastRow="1" w:firstColumn="1" w:lastColumn="1" w:noHBand="0" w:noVBand="0"/>
      </w:tblPr>
      <w:tblGrid>
        <w:gridCol w:w="6374"/>
        <w:gridCol w:w="5809"/>
        <w:gridCol w:w="4400"/>
        <w:gridCol w:w="312"/>
        <w:gridCol w:w="5494"/>
      </w:tblGrid>
      <w:tr w:rsidR="00415464" w:rsidRPr="003E39A0" w:rsidTr="00092534">
        <w:trPr>
          <w:trHeight w:val="340"/>
        </w:trPr>
        <w:tc>
          <w:tcPr>
            <w:cnfStyle w:val="001000000000" w:firstRow="0" w:lastRow="0" w:firstColumn="1" w:lastColumn="0" w:oddVBand="0" w:evenVBand="0" w:oddHBand="0" w:evenHBand="0" w:firstRowFirstColumn="0" w:firstRowLastColumn="0" w:lastRowFirstColumn="0" w:lastRowLastColumn="0"/>
            <w:tcW w:w="6374" w:type="dxa"/>
            <w:vMerge w:val="restart"/>
          </w:tcPr>
          <w:p w:rsidR="00437275" w:rsidRPr="00F52831" w:rsidRDefault="00437275" w:rsidP="00092534">
            <w:pPr>
              <w:ind w:left="846" w:right="432"/>
              <w:rPr>
                <w:rFonts w:asciiTheme="minorHAnsi" w:hAnsiTheme="minorHAnsi" w:cstheme="minorHAnsi"/>
                <w:color w:val="262626" w:themeColor="text1" w:themeTint="D9"/>
                <w:sz w:val="24"/>
                <w:szCs w:val="24"/>
              </w:rPr>
            </w:pPr>
            <w:r>
              <w:rPr>
                <w:rFonts w:asciiTheme="minorHAnsi" w:hAnsiTheme="minorHAnsi" w:cstheme="minorHAnsi"/>
                <w:color w:val="262626" w:themeColor="text1" w:themeTint="D9"/>
                <w:sz w:val="24"/>
                <w:szCs w:val="24"/>
              </w:rPr>
              <w:t>To All Headteachers and Chairs of Governors</w:t>
            </w:r>
            <w:r w:rsidR="00415464" w:rsidRPr="00F52831">
              <w:rPr>
                <w:rFonts w:asciiTheme="minorHAnsi" w:hAnsiTheme="minorHAnsi" w:cstheme="minorHAnsi"/>
                <w:color w:val="262626" w:themeColor="text1" w:themeTint="D9"/>
                <w:sz w:val="24"/>
                <w:szCs w:val="24"/>
              </w:rPr>
              <w:br/>
            </w:r>
          </w:p>
          <w:p w:rsidR="00415464" w:rsidRPr="00F52831" w:rsidRDefault="00415464" w:rsidP="00F243D5">
            <w:pPr>
              <w:ind w:right="432"/>
              <w:rPr>
                <w:rFonts w:asciiTheme="minorHAnsi" w:hAnsiTheme="minorHAnsi" w:cstheme="minorHAnsi"/>
                <w:color w:val="262626" w:themeColor="text1" w:themeTint="D9"/>
                <w:sz w:val="24"/>
                <w:szCs w:val="24"/>
              </w:rPr>
            </w:pPr>
          </w:p>
        </w:tc>
        <w:tc>
          <w:tcPr>
            <w:tcW w:w="5809" w:type="dxa"/>
          </w:tcPr>
          <w:p w:rsidR="00415464" w:rsidRPr="00F52831" w:rsidRDefault="00415464" w:rsidP="00415464">
            <w:pPr>
              <w:pStyle w:val="LetterReference"/>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rPr>
            </w:pPr>
          </w:p>
        </w:tc>
        <w:tc>
          <w:tcPr>
            <w:tcW w:w="4400" w:type="dxa"/>
            <w:vMerge w:val="restart"/>
          </w:tcPr>
          <w:p w:rsidR="00415464" w:rsidRPr="003E39A0" w:rsidRDefault="00415464" w:rsidP="000F3935">
            <w:pPr>
              <w:ind w:left="-1" w:right="28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312" w:type="dxa"/>
            <w:vMerge w:val="restart"/>
          </w:tcPr>
          <w:p w:rsidR="00415464" w:rsidRPr="003E39A0" w:rsidRDefault="00415464" w:rsidP="000F3935">
            <w:pPr>
              <w:ind w:left="284" w:right="28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cnfStyle w:val="000100000000" w:firstRow="0" w:lastRow="0" w:firstColumn="0" w:lastColumn="1" w:oddVBand="0" w:evenVBand="0" w:oddHBand="0" w:evenHBand="0" w:firstRowFirstColumn="0" w:firstRowLastColumn="0" w:lastRowFirstColumn="0" w:lastRowLastColumn="0"/>
            <w:tcW w:w="5494" w:type="dxa"/>
            <w:vMerge w:val="restart"/>
          </w:tcPr>
          <w:p w:rsidR="00415464" w:rsidRPr="003E39A0" w:rsidRDefault="00415464" w:rsidP="000F3935">
            <w:pPr>
              <w:pStyle w:val="LetterReference"/>
              <w:jc w:val="left"/>
              <w:rPr>
                <w:rFonts w:asciiTheme="minorHAnsi" w:hAnsiTheme="minorHAnsi" w:cstheme="minorHAnsi"/>
              </w:rPr>
            </w:pPr>
          </w:p>
        </w:tc>
      </w:tr>
      <w:tr w:rsidR="00415464" w:rsidRPr="003E39A0" w:rsidTr="00092534">
        <w:trPr>
          <w:trHeight w:hRule="exact" w:val="283"/>
        </w:trPr>
        <w:tc>
          <w:tcPr>
            <w:cnfStyle w:val="001000000000" w:firstRow="0" w:lastRow="0" w:firstColumn="1" w:lastColumn="0" w:oddVBand="0" w:evenVBand="0" w:oddHBand="0" w:evenHBand="0" w:firstRowFirstColumn="0" w:firstRowLastColumn="0" w:lastRowFirstColumn="0" w:lastRowLastColumn="0"/>
            <w:tcW w:w="6374" w:type="dxa"/>
            <w:vMerge/>
          </w:tcPr>
          <w:p w:rsidR="00415464" w:rsidRPr="00F52831" w:rsidRDefault="00415464" w:rsidP="000F3935">
            <w:pPr>
              <w:ind w:left="284" w:right="282"/>
              <w:rPr>
                <w:rFonts w:asciiTheme="minorHAnsi" w:hAnsiTheme="minorHAnsi" w:cstheme="minorHAnsi"/>
                <w:color w:val="262626" w:themeColor="text1" w:themeTint="D9"/>
                <w:sz w:val="24"/>
                <w:szCs w:val="24"/>
              </w:rPr>
            </w:pPr>
          </w:p>
        </w:tc>
        <w:tc>
          <w:tcPr>
            <w:tcW w:w="5809" w:type="dxa"/>
          </w:tcPr>
          <w:p w:rsidR="00415464" w:rsidRPr="0015650B" w:rsidRDefault="00437275" w:rsidP="00415464">
            <w:pPr>
              <w:pStyle w:val="LetterReference"/>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val="0"/>
                <w:color w:val="262626" w:themeColor="text1" w:themeTint="D9"/>
              </w:rPr>
            </w:pPr>
            <w:r>
              <w:rPr>
                <w:rFonts w:asciiTheme="minorHAnsi" w:eastAsia="Times New Roman" w:hAnsiTheme="minorHAnsi" w:cstheme="minorHAnsi"/>
                <w:b w:val="0"/>
                <w:color w:val="262626" w:themeColor="text1" w:themeTint="D9"/>
              </w:rPr>
              <w:t>3</w:t>
            </w:r>
            <w:r w:rsidRPr="00437275">
              <w:rPr>
                <w:rFonts w:asciiTheme="minorHAnsi" w:eastAsia="Times New Roman" w:hAnsiTheme="minorHAnsi" w:cstheme="minorHAnsi"/>
                <w:b w:val="0"/>
                <w:color w:val="262626" w:themeColor="text1" w:themeTint="D9"/>
                <w:vertAlign w:val="superscript"/>
              </w:rPr>
              <w:t>rd</w:t>
            </w:r>
            <w:r>
              <w:rPr>
                <w:rFonts w:asciiTheme="minorHAnsi" w:eastAsia="Times New Roman" w:hAnsiTheme="minorHAnsi" w:cstheme="minorHAnsi"/>
                <w:b w:val="0"/>
                <w:color w:val="262626" w:themeColor="text1" w:themeTint="D9"/>
              </w:rPr>
              <w:t xml:space="preserve"> December 2020</w:t>
            </w:r>
          </w:p>
        </w:tc>
        <w:tc>
          <w:tcPr>
            <w:tcW w:w="4400" w:type="dxa"/>
            <w:vMerge/>
          </w:tcPr>
          <w:p w:rsidR="00415464" w:rsidRPr="003E39A0" w:rsidRDefault="00415464" w:rsidP="000F3935">
            <w:pPr>
              <w:ind w:left="-1" w:right="28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312" w:type="dxa"/>
            <w:vMerge/>
          </w:tcPr>
          <w:p w:rsidR="00415464" w:rsidRPr="003E39A0" w:rsidRDefault="00415464" w:rsidP="000F3935">
            <w:pPr>
              <w:ind w:left="284" w:right="28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cnfStyle w:val="000100000000" w:firstRow="0" w:lastRow="0" w:firstColumn="0" w:lastColumn="1" w:oddVBand="0" w:evenVBand="0" w:oddHBand="0" w:evenHBand="0" w:firstRowFirstColumn="0" w:firstRowLastColumn="0" w:lastRowFirstColumn="0" w:lastRowLastColumn="0"/>
            <w:tcW w:w="5494" w:type="dxa"/>
            <w:vMerge/>
          </w:tcPr>
          <w:p w:rsidR="00415464" w:rsidRPr="003E39A0" w:rsidRDefault="00415464" w:rsidP="000F3935">
            <w:pPr>
              <w:pStyle w:val="LetterReference"/>
              <w:jc w:val="left"/>
              <w:rPr>
                <w:rFonts w:asciiTheme="minorHAnsi" w:hAnsiTheme="minorHAnsi" w:cstheme="minorHAnsi"/>
              </w:rPr>
            </w:pPr>
          </w:p>
        </w:tc>
      </w:tr>
      <w:tr w:rsidR="00415464" w:rsidRPr="003E39A0" w:rsidTr="00092534">
        <w:trPr>
          <w:trHeight w:hRule="exact" w:val="283"/>
        </w:trPr>
        <w:tc>
          <w:tcPr>
            <w:cnfStyle w:val="001000000000" w:firstRow="0" w:lastRow="0" w:firstColumn="1" w:lastColumn="0" w:oddVBand="0" w:evenVBand="0" w:oddHBand="0" w:evenHBand="0" w:firstRowFirstColumn="0" w:firstRowLastColumn="0" w:lastRowFirstColumn="0" w:lastRowLastColumn="0"/>
            <w:tcW w:w="6374" w:type="dxa"/>
            <w:vMerge/>
          </w:tcPr>
          <w:p w:rsidR="00415464" w:rsidRPr="00F52831" w:rsidRDefault="00415464" w:rsidP="000F3935">
            <w:pPr>
              <w:ind w:left="284" w:right="282"/>
              <w:rPr>
                <w:rFonts w:asciiTheme="minorHAnsi" w:hAnsiTheme="minorHAnsi" w:cstheme="minorHAnsi"/>
                <w:color w:val="262626" w:themeColor="text1" w:themeTint="D9"/>
                <w:sz w:val="24"/>
                <w:szCs w:val="24"/>
              </w:rPr>
            </w:pPr>
          </w:p>
        </w:tc>
        <w:tc>
          <w:tcPr>
            <w:tcW w:w="5809" w:type="dxa"/>
          </w:tcPr>
          <w:p w:rsidR="00415464" w:rsidRPr="0015650B" w:rsidRDefault="00415464" w:rsidP="00415464">
            <w:pPr>
              <w:pStyle w:val="LetterReference"/>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val="0"/>
                <w:color w:val="262626" w:themeColor="text1" w:themeTint="D9"/>
              </w:rPr>
            </w:pPr>
          </w:p>
        </w:tc>
        <w:tc>
          <w:tcPr>
            <w:tcW w:w="4400" w:type="dxa"/>
            <w:vMerge/>
          </w:tcPr>
          <w:p w:rsidR="00415464" w:rsidRPr="003E39A0" w:rsidRDefault="00415464" w:rsidP="000F3935">
            <w:pPr>
              <w:ind w:left="-1" w:right="28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312" w:type="dxa"/>
            <w:vMerge/>
          </w:tcPr>
          <w:p w:rsidR="00415464" w:rsidRPr="003E39A0" w:rsidRDefault="00415464" w:rsidP="000F3935">
            <w:pPr>
              <w:ind w:left="284" w:right="28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cnfStyle w:val="000100000000" w:firstRow="0" w:lastRow="0" w:firstColumn="0" w:lastColumn="1" w:oddVBand="0" w:evenVBand="0" w:oddHBand="0" w:evenHBand="0" w:firstRowFirstColumn="0" w:firstRowLastColumn="0" w:lastRowFirstColumn="0" w:lastRowLastColumn="0"/>
            <w:tcW w:w="5494" w:type="dxa"/>
            <w:vMerge/>
          </w:tcPr>
          <w:p w:rsidR="00415464" w:rsidRPr="003E39A0" w:rsidRDefault="00415464" w:rsidP="000F3935">
            <w:pPr>
              <w:pStyle w:val="LetterReference"/>
              <w:jc w:val="left"/>
              <w:rPr>
                <w:rFonts w:asciiTheme="minorHAnsi" w:hAnsiTheme="minorHAnsi" w:cstheme="minorHAnsi"/>
              </w:rPr>
            </w:pPr>
          </w:p>
        </w:tc>
      </w:tr>
      <w:tr w:rsidR="00415464" w:rsidRPr="003E39A0" w:rsidTr="00092534">
        <w:trPr>
          <w:trHeight w:hRule="exact" w:val="283"/>
        </w:trPr>
        <w:tc>
          <w:tcPr>
            <w:cnfStyle w:val="001000000000" w:firstRow="0" w:lastRow="0" w:firstColumn="1" w:lastColumn="0" w:oddVBand="0" w:evenVBand="0" w:oddHBand="0" w:evenHBand="0" w:firstRowFirstColumn="0" w:firstRowLastColumn="0" w:lastRowFirstColumn="0" w:lastRowLastColumn="0"/>
            <w:tcW w:w="6374" w:type="dxa"/>
            <w:vMerge/>
          </w:tcPr>
          <w:p w:rsidR="00415464" w:rsidRPr="00F52831" w:rsidRDefault="00415464" w:rsidP="000F3935">
            <w:pPr>
              <w:ind w:left="284" w:right="282"/>
              <w:rPr>
                <w:rFonts w:asciiTheme="minorHAnsi" w:hAnsiTheme="minorHAnsi" w:cstheme="minorHAnsi"/>
                <w:color w:val="262626" w:themeColor="text1" w:themeTint="D9"/>
                <w:sz w:val="24"/>
                <w:szCs w:val="24"/>
              </w:rPr>
            </w:pPr>
          </w:p>
        </w:tc>
        <w:tc>
          <w:tcPr>
            <w:tcW w:w="5809" w:type="dxa"/>
          </w:tcPr>
          <w:p w:rsidR="00415464" w:rsidRPr="0015650B" w:rsidRDefault="00415464" w:rsidP="00415464">
            <w:pPr>
              <w:pStyle w:val="LetterReference"/>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val="0"/>
                <w:color w:val="262626" w:themeColor="text1" w:themeTint="D9"/>
              </w:rPr>
            </w:pPr>
          </w:p>
        </w:tc>
        <w:tc>
          <w:tcPr>
            <w:tcW w:w="4400" w:type="dxa"/>
            <w:vMerge/>
          </w:tcPr>
          <w:p w:rsidR="00415464" w:rsidRPr="003E39A0" w:rsidRDefault="00415464" w:rsidP="000F3935">
            <w:pPr>
              <w:ind w:left="-1" w:right="28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312" w:type="dxa"/>
            <w:vMerge/>
          </w:tcPr>
          <w:p w:rsidR="00415464" w:rsidRPr="003E39A0" w:rsidRDefault="00415464" w:rsidP="000F3935">
            <w:pPr>
              <w:ind w:left="284" w:right="28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cnfStyle w:val="000100000000" w:firstRow="0" w:lastRow="0" w:firstColumn="0" w:lastColumn="1" w:oddVBand="0" w:evenVBand="0" w:oddHBand="0" w:evenHBand="0" w:firstRowFirstColumn="0" w:firstRowLastColumn="0" w:lastRowFirstColumn="0" w:lastRowLastColumn="0"/>
            <w:tcW w:w="5494" w:type="dxa"/>
            <w:vMerge/>
          </w:tcPr>
          <w:p w:rsidR="00415464" w:rsidRPr="003E39A0" w:rsidRDefault="00415464" w:rsidP="000F3935">
            <w:pPr>
              <w:pStyle w:val="LetterReference"/>
              <w:jc w:val="left"/>
              <w:rPr>
                <w:rFonts w:asciiTheme="minorHAnsi" w:hAnsiTheme="minorHAnsi" w:cstheme="minorHAnsi"/>
              </w:rPr>
            </w:pPr>
          </w:p>
        </w:tc>
      </w:tr>
      <w:tr w:rsidR="00415464" w:rsidRPr="003E39A0" w:rsidTr="00092534">
        <w:trPr>
          <w:trHeight w:hRule="exact" w:val="283"/>
        </w:trPr>
        <w:tc>
          <w:tcPr>
            <w:cnfStyle w:val="001000000000" w:firstRow="0" w:lastRow="0" w:firstColumn="1" w:lastColumn="0" w:oddVBand="0" w:evenVBand="0" w:oddHBand="0" w:evenHBand="0" w:firstRowFirstColumn="0" w:firstRowLastColumn="0" w:lastRowFirstColumn="0" w:lastRowLastColumn="0"/>
            <w:tcW w:w="6374" w:type="dxa"/>
            <w:vMerge/>
          </w:tcPr>
          <w:p w:rsidR="00415464" w:rsidRPr="00F52831" w:rsidRDefault="00415464" w:rsidP="000F3935">
            <w:pPr>
              <w:ind w:left="284" w:right="282"/>
              <w:rPr>
                <w:rFonts w:asciiTheme="minorHAnsi" w:hAnsiTheme="minorHAnsi" w:cstheme="minorHAnsi"/>
                <w:color w:val="262626" w:themeColor="text1" w:themeTint="D9"/>
                <w:sz w:val="24"/>
                <w:szCs w:val="24"/>
              </w:rPr>
            </w:pPr>
          </w:p>
        </w:tc>
        <w:tc>
          <w:tcPr>
            <w:tcW w:w="5809" w:type="dxa"/>
          </w:tcPr>
          <w:p w:rsidR="00415464" w:rsidRPr="00415464" w:rsidRDefault="00415464" w:rsidP="00E4190A">
            <w:pPr>
              <w:pStyle w:val="LetterReference"/>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val="0"/>
                <w:color w:val="262626" w:themeColor="text1" w:themeTint="D9"/>
              </w:rPr>
            </w:pPr>
          </w:p>
        </w:tc>
        <w:tc>
          <w:tcPr>
            <w:tcW w:w="4400" w:type="dxa"/>
            <w:vMerge/>
          </w:tcPr>
          <w:p w:rsidR="00415464" w:rsidRPr="003E39A0" w:rsidRDefault="00415464" w:rsidP="000F3935">
            <w:pPr>
              <w:ind w:left="-1" w:right="28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312" w:type="dxa"/>
            <w:vMerge/>
          </w:tcPr>
          <w:p w:rsidR="00415464" w:rsidRPr="003E39A0" w:rsidRDefault="00415464" w:rsidP="000F3935">
            <w:pPr>
              <w:ind w:left="284" w:right="28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cnfStyle w:val="000100000000" w:firstRow="0" w:lastRow="0" w:firstColumn="0" w:lastColumn="1" w:oddVBand="0" w:evenVBand="0" w:oddHBand="0" w:evenHBand="0" w:firstRowFirstColumn="0" w:firstRowLastColumn="0" w:lastRowFirstColumn="0" w:lastRowLastColumn="0"/>
            <w:tcW w:w="5494" w:type="dxa"/>
            <w:vMerge/>
          </w:tcPr>
          <w:p w:rsidR="00415464" w:rsidRPr="003E39A0" w:rsidRDefault="00415464" w:rsidP="000F3935">
            <w:pPr>
              <w:pStyle w:val="LetterReference"/>
              <w:jc w:val="left"/>
              <w:rPr>
                <w:rFonts w:asciiTheme="minorHAnsi" w:hAnsiTheme="minorHAnsi" w:cstheme="minorHAnsi"/>
              </w:rPr>
            </w:pPr>
          </w:p>
        </w:tc>
      </w:tr>
      <w:tr w:rsidR="00415464" w:rsidRPr="003E39A0" w:rsidTr="00092534">
        <w:trPr>
          <w:trHeight w:hRule="exact" w:val="283"/>
        </w:trPr>
        <w:tc>
          <w:tcPr>
            <w:cnfStyle w:val="001000000000" w:firstRow="0" w:lastRow="0" w:firstColumn="1" w:lastColumn="0" w:oddVBand="0" w:evenVBand="0" w:oddHBand="0" w:evenHBand="0" w:firstRowFirstColumn="0" w:firstRowLastColumn="0" w:lastRowFirstColumn="0" w:lastRowLastColumn="0"/>
            <w:tcW w:w="6374" w:type="dxa"/>
            <w:vMerge/>
          </w:tcPr>
          <w:p w:rsidR="00415464" w:rsidRPr="00F52831" w:rsidRDefault="00415464" w:rsidP="000F3935">
            <w:pPr>
              <w:ind w:left="284" w:right="282"/>
              <w:rPr>
                <w:rFonts w:asciiTheme="minorHAnsi" w:hAnsiTheme="minorHAnsi" w:cstheme="minorHAnsi"/>
                <w:color w:val="262626" w:themeColor="text1" w:themeTint="D9"/>
                <w:sz w:val="24"/>
                <w:szCs w:val="24"/>
              </w:rPr>
            </w:pPr>
          </w:p>
        </w:tc>
        <w:tc>
          <w:tcPr>
            <w:tcW w:w="5809" w:type="dxa"/>
          </w:tcPr>
          <w:p w:rsidR="00415464" w:rsidRPr="00415464" w:rsidRDefault="00415464" w:rsidP="00415464">
            <w:pPr>
              <w:pStyle w:val="LetterReference"/>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val="0"/>
                <w:color w:val="262626" w:themeColor="text1" w:themeTint="D9"/>
              </w:rPr>
            </w:pPr>
          </w:p>
        </w:tc>
        <w:tc>
          <w:tcPr>
            <w:tcW w:w="4400" w:type="dxa"/>
            <w:vMerge/>
          </w:tcPr>
          <w:p w:rsidR="00415464" w:rsidRPr="003E39A0" w:rsidRDefault="00415464" w:rsidP="000F3935">
            <w:pPr>
              <w:ind w:left="-1" w:right="28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312" w:type="dxa"/>
            <w:vMerge/>
          </w:tcPr>
          <w:p w:rsidR="00415464" w:rsidRPr="003E39A0" w:rsidRDefault="00415464" w:rsidP="000F3935">
            <w:pPr>
              <w:ind w:left="284" w:right="28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cnfStyle w:val="000100000000" w:firstRow="0" w:lastRow="0" w:firstColumn="0" w:lastColumn="1" w:oddVBand="0" w:evenVBand="0" w:oddHBand="0" w:evenHBand="0" w:firstRowFirstColumn="0" w:firstRowLastColumn="0" w:lastRowFirstColumn="0" w:lastRowLastColumn="0"/>
            <w:tcW w:w="5494" w:type="dxa"/>
            <w:vMerge/>
          </w:tcPr>
          <w:p w:rsidR="00415464" w:rsidRPr="003E39A0" w:rsidRDefault="00415464" w:rsidP="000F3935">
            <w:pPr>
              <w:pStyle w:val="LetterReference"/>
              <w:jc w:val="left"/>
              <w:rPr>
                <w:rFonts w:asciiTheme="minorHAnsi" w:hAnsiTheme="minorHAnsi" w:cstheme="minorHAnsi"/>
              </w:rPr>
            </w:pPr>
          </w:p>
        </w:tc>
      </w:tr>
    </w:tbl>
    <w:p w:rsidR="005A4D8C" w:rsidRDefault="005A4D8C" w:rsidP="00437275">
      <w:pPr>
        <w:ind w:left="284" w:right="282"/>
        <w:rPr>
          <w:rFonts w:asciiTheme="minorHAnsi" w:hAnsiTheme="minorHAnsi" w:cstheme="minorHAnsi"/>
          <w:sz w:val="24"/>
          <w:szCs w:val="24"/>
        </w:rPr>
      </w:pPr>
    </w:p>
    <w:p w:rsidR="00437275" w:rsidRPr="00437275" w:rsidRDefault="00437275" w:rsidP="00437275">
      <w:pPr>
        <w:ind w:left="284" w:right="282"/>
        <w:rPr>
          <w:rFonts w:asciiTheme="minorHAnsi" w:hAnsiTheme="minorHAnsi" w:cstheme="minorHAnsi"/>
          <w:sz w:val="24"/>
          <w:szCs w:val="24"/>
        </w:rPr>
      </w:pPr>
      <w:r w:rsidRPr="00437275">
        <w:rPr>
          <w:rFonts w:asciiTheme="minorHAnsi" w:hAnsiTheme="minorHAnsi" w:cstheme="minorHAnsi"/>
          <w:sz w:val="24"/>
          <w:szCs w:val="24"/>
        </w:rPr>
        <w:t xml:space="preserve">Dear Colleagues, </w:t>
      </w:r>
    </w:p>
    <w:p w:rsidR="00437275" w:rsidRPr="00437275" w:rsidRDefault="00437275" w:rsidP="00437275">
      <w:pPr>
        <w:ind w:left="284" w:right="282"/>
        <w:rPr>
          <w:rFonts w:asciiTheme="minorHAnsi" w:hAnsiTheme="minorHAnsi" w:cstheme="minorHAnsi"/>
          <w:sz w:val="24"/>
          <w:szCs w:val="24"/>
        </w:rPr>
      </w:pPr>
    </w:p>
    <w:p w:rsidR="00437275" w:rsidRPr="00437275" w:rsidRDefault="00437275" w:rsidP="00437275">
      <w:pPr>
        <w:ind w:left="284" w:right="282"/>
        <w:rPr>
          <w:rFonts w:asciiTheme="minorHAnsi" w:hAnsiTheme="minorHAnsi" w:cstheme="minorHAnsi"/>
          <w:sz w:val="24"/>
          <w:szCs w:val="24"/>
        </w:rPr>
      </w:pPr>
      <w:r w:rsidRPr="00437275">
        <w:rPr>
          <w:rFonts w:asciiTheme="minorHAnsi" w:hAnsiTheme="minorHAnsi" w:cstheme="minorHAnsi"/>
          <w:sz w:val="24"/>
          <w:szCs w:val="24"/>
        </w:rPr>
        <w:t>We are delighted to invite you to attend the next event in a series linked to one of our key priorities:  Closing the Gap in educational attainment for vulnerable</w:t>
      </w:r>
      <w:r w:rsidR="005A4D8C">
        <w:rPr>
          <w:rFonts w:asciiTheme="minorHAnsi" w:hAnsiTheme="minorHAnsi" w:cstheme="minorHAnsi"/>
          <w:sz w:val="24"/>
          <w:szCs w:val="24"/>
        </w:rPr>
        <w:t xml:space="preserve"> children. This will be held on</w:t>
      </w:r>
      <w:r w:rsidRPr="00437275">
        <w:rPr>
          <w:rFonts w:asciiTheme="minorHAnsi" w:hAnsiTheme="minorHAnsi" w:cstheme="minorHAnsi"/>
          <w:sz w:val="24"/>
          <w:szCs w:val="24"/>
        </w:rPr>
        <w:t xml:space="preserve">line on </w:t>
      </w:r>
      <w:r w:rsidRPr="00437275">
        <w:rPr>
          <w:rFonts w:asciiTheme="minorHAnsi" w:hAnsiTheme="minorHAnsi" w:cstheme="minorHAnsi"/>
          <w:b/>
          <w:bCs/>
          <w:sz w:val="24"/>
          <w:szCs w:val="24"/>
        </w:rPr>
        <w:t>Friday 11</w:t>
      </w:r>
      <w:r w:rsidRPr="00437275">
        <w:rPr>
          <w:rFonts w:asciiTheme="minorHAnsi" w:hAnsiTheme="minorHAnsi" w:cstheme="minorHAnsi"/>
          <w:b/>
          <w:bCs/>
          <w:sz w:val="24"/>
          <w:szCs w:val="24"/>
          <w:vertAlign w:val="superscript"/>
        </w:rPr>
        <w:t>th</w:t>
      </w:r>
      <w:r w:rsidRPr="00437275">
        <w:rPr>
          <w:rFonts w:asciiTheme="minorHAnsi" w:hAnsiTheme="minorHAnsi" w:cstheme="minorHAnsi"/>
          <w:b/>
          <w:bCs/>
          <w:sz w:val="24"/>
          <w:szCs w:val="24"/>
        </w:rPr>
        <w:t xml:space="preserve"> December 2020 at 1:00 pm</w:t>
      </w:r>
      <w:r w:rsidRPr="00437275">
        <w:rPr>
          <w:rFonts w:asciiTheme="minorHAnsi" w:hAnsiTheme="minorHAnsi" w:cstheme="minorHAnsi"/>
          <w:sz w:val="24"/>
          <w:szCs w:val="24"/>
        </w:rPr>
        <w:t xml:space="preserve"> and will take a workshop style approach. </w:t>
      </w:r>
    </w:p>
    <w:p w:rsidR="00437275" w:rsidRPr="00437275" w:rsidRDefault="00437275" w:rsidP="00437275">
      <w:pPr>
        <w:ind w:left="284" w:right="282"/>
        <w:rPr>
          <w:rFonts w:asciiTheme="minorHAnsi" w:hAnsiTheme="minorHAnsi" w:cstheme="minorHAnsi"/>
          <w:sz w:val="24"/>
          <w:szCs w:val="24"/>
        </w:rPr>
      </w:pPr>
    </w:p>
    <w:p w:rsidR="005A4D8C" w:rsidRDefault="00437275" w:rsidP="00437275">
      <w:pPr>
        <w:ind w:left="284" w:right="282"/>
        <w:rPr>
          <w:rFonts w:asciiTheme="minorHAnsi" w:hAnsiTheme="minorHAnsi" w:cstheme="minorHAnsi"/>
          <w:sz w:val="24"/>
          <w:szCs w:val="24"/>
        </w:rPr>
      </w:pPr>
      <w:r w:rsidRPr="00437275">
        <w:rPr>
          <w:rFonts w:asciiTheme="minorHAnsi" w:hAnsiTheme="minorHAnsi" w:cstheme="minorHAnsi"/>
          <w:sz w:val="24"/>
          <w:szCs w:val="24"/>
        </w:rPr>
        <w:t>You may have attended or heard about our first Conference on Closing the Gap which took place last month; we are keen to build momentum from that session and as a result have developed a workshop that will provide an opportunity for school leaders to discuss key aspects of a successful strategy to close the gap. The materials from that session can be found here</w:t>
      </w:r>
      <w:r w:rsidR="005A4D8C">
        <w:rPr>
          <w:rFonts w:asciiTheme="minorHAnsi" w:hAnsiTheme="minorHAnsi" w:cstheme="minorHAnsi"/>
          <w:sz w:val="24"/>
          <w:szCs w:val="24"/>
        </w:rPr>
        <w:t>:</w:t>
      </w:r>
    </w:p>
    <w:p w:rsidR="005A4D8C" w:rsidRDefault="005A4D8C" w:rsidP="00437275">
      <w:pPr>
        <w:ind w:left="284" w:right="282"/>
        <w:rPr>
          <w:rFonts w:asciiTheme="minorHAnsi" w:hAnsiTheme="minorHAnsi" w:cstheme="minorHAnsi"/>
          <w:sz w:val="24"/>
          <w:szCs w:val="24"/>
        </w:rPr>
      </w:pPr>
    </w:p>
    <w:p w:rsidR="005A4D8C" w:rsidRDefault="0019004B" w:rsidP="00437275">
      <w:pPr>
        <w:ind w:left="284" w:right="282"/>
        <w:rPr>
          <w:rFonts w:asciiTheme="minorHAnsi" w:hAnsiTheme="minorHAnsi" w:cstheme="minorHAnsi"/>
          <w:sz w:val="24"/>
          <w:szCs w:val="24"/>
        </w:rPr>
      </w:pPr>
      <w:hyperlink r:id="rId9" w:history="1">
        <w:r w:rsidR="005A4D8C" w:rsidRPr="00F854F8">
          <w:rPr>
            <w:rStyle w:val="Hyperlink"/>
            <w:rFonts w:asciiTheme="minorHAnsi" w:hAnsiTheme="minorHAnsi" w:cstheme="minorHAnsi"/>
            <w:sz w:val="24"/>
            <w:szCs w:val="24"/>
          </w:rPr>
          <w:t>https://schoolsweb.buckscc.gov.uk/school-improvement-and-equalities/side-by-side/closing-the-gap-project/closing-the-gap-conference-oct-2020/</w:t>
        </w:r>
      </w:hyperlink>
      <w:r w:rsidR="005A4D8C">
        <w:rPr>
          <w:rFonts w:asciiTheme="minorHAnsi" w:hAnsiTheme="minorHAnsi" w:cstheme="minorHAnsi"/>
          <w:sz w:val="24"/>
          <w:szCs w:val="24"/>
        </w:rPr>
        <w:t xml:space="preserve"> </w:t>
      </w:r>
    </w:p>
    <w:p w:rsidR="005A4D8C" w:rsidRDefault="005A4D8C" w:rsidP="00437275">
      <w:pPr>
        <w:ind w:left="284" w:right="282"/>
        <w:rPr>
          <w:rFonts w:asciiTheme="minorHAnsi" w:hAnsiTheme="minorHAnsi" w:cstheme="minorHAnsi"/>
          <w:sz w:val="24"/>
          <w:szCs w:val="24"/>
        </w:rPr>
      </w:pPr>
    </w:p>
    <w:p w:rsidR="00437275" w:rsidRPr="00437275" w:rsidRDefault="00437275" w:rsidP="00437275">
      <w:pPr>
        <w:ind w:left="284" w:right="282"/>
        <w:rPr>
          <w:rFonts w:asciiTheme="minorHAnsi" w:hAnsiTheme="minorHAnsi" w:cstheme="minorHAnsi"/>
          <w:sz w:val="24"/>
          <w:szCs w:val="24"/>
        </w:rPr>
      </w:pPr>
      <w:r w:rsidRPr="00437275">
        <w:rPr>
          <w:rFonts w:asciiTheme="minorHAnsi" w:hAnsiTheme="minorHAnsi" w:cstheme="minorHAnsi"/>
          <w:sz w:val="24"/>
          <w:szCs w:val="24"/>
        </w:rPr>
        <w:t xml:space="preserve">This session will focus on developing and sustaining a culture that is actively supportive of disadvantaged children and the many ways that this can impact on educational attainment. </w:t>
      </w:r>
    </w:p>
    <w:p w:rsidR="00437275" w:rsidRPr="00437275" w:rsidRDefault="00437275" w:rsidP="00437275">
      <w:pPr>
        <w:ind w:left="284" w:right="282"/>
        <w:rPr>
          <w:rFonts w:asciiTheme="minorHAnsi" w:hAnsiTheme="minorHAnsi" w:cstheme="minorHAnsi"/>
          <w:sz w:val="24"/>
          <w:szCs w:val="24"/>
        </w:rPr>
      </w:pPr>
    </w:p>
    <w:p w:rsidR="00437275" w:rsidRPr="00437275" w:rsidRDefault="00437275" w:rsidP="00437275">
      <w:pPr>
        <w:ind w:left="284" w:right="282"/>
        <w:rPr>
          <w:rFonts w:asciiTheme="minorHAnsi" w:hAnsiTheme="minorHAnsi" w:cstheme="minorHAnsi"/>
          <w:sz w:val="24"/>
          <w:szCs w:val="24"/>
        </w:rPr>
      </w:pPr>
      <w:r w:rsidRPr="00437275">
        <w:rPr>
          <w:rFonts w:asciiTheme="minorHAnsi" w:hAnsiTheme="minorHAnsi" w:cstheme="minorHAnsi"/>
          <w:sz w:val="24"/>
          <w:szCs w:val="24"/>
        </w:rPr>
        <w:t xml:space="preserve">Our aim with this work is to unpick with school leaders the components impacting vulnerable groups and how schools can, through participation in this agenda, improve attainment for those too often at the lower end of the attainment ranges. This has been a persistent issue in Buckinghamshire and one that requires close working across all of us to resolve. </w:t>
      </w:r>
    </w:p>
    <w:p w:rsidR="00437275" w:rsidRPr="00437275" w:rsidRDefault="00437275" w:rsidP="00437275">
      <w:pPr>
        <w:ind w:left="284" w:right="282"/>
        <w:rPr>
          <w:rFonts w:asciiTheme="minorHAnsi" w:hAnsiTheme="minorHAnsi" w:cstheme="minorHAnsi"/>
          <w:sz w:val="24"/>
          <w:szCs w:val="24"/>
        </w:rPr>
      </w:pPr>
    </w:p>
    <w:p w:rsidR="00437275" w:rsidRDefault="00437275" w:rsidP="00437275">
      <w:pPr>
        <w:ind w:left="284" w:right="282"/>
        <w:rPr>
          <w:rFonts w:asciiTheme="minorHAnsi" w:hAnsiTheme="minorHAnsi" w:cstheme="minorHAnsi"/>
          <w:sz w:val="24"/>
          <w:szCs w:val="24"/>
        </w:rPr>
      </w:pPr>
      <w:r w:rsidRPr="00437275">
        <w:rPr>
          <w:rFonts w:asciiTheme="minorHAnsi" w:hAnsiTheme="minorHAnsi" w:cstheme="minorHAnsi"/>
          <w:sz w:val="24"/>
          <w:szCs w:val="24"/>
        </w:rPr>
        <w:t>The workshop will include a contribution from Marc Rowland who has worked with many local authorities and the Education Endowment Foundation to support the attai</w:t>
      </w:r>
      <w:r w:rsidR="00B77816">
        <w:rPr>
          <w:rFonts w:asciiTheme="minorHAnsi" w:hAnsiTheme="minorHAnsi" w:cstheme="minorHAnsi"/>
          <w:sz w:val="24"/>
          <w:szCs w:val="24"/>
        </w:rPr>
        <w:t>nment of disadvantaged children</w:t>
      </w:r>
      <w:r w:rsidR="005A4D8C">
        <w:rPr>
          <w:rFonts w:asciiTheme="minorHAnsi" w:hAnsiTheme="minorHAnsi" w:cstheme="minorHAnsi"/>
          <w:sz w:val="24"/>
          <w:szCs w:val="24"/>
        </w:rPr>
        <w:t xml:space="preserve">, as well as Sarah </w:t>
      </w:r>
      <w:proofErr w:type="spellStart"/>
      <w:r w:rsidR="005A4D8C">
        <w:rPr>
          <w:rFonts w:asciiTheme="minorHAnsi" w:hAnsiTheme="minorHAnsi" w:cstheme="minorHAnsi"/>
          <w:sz w:val="24"/>
          <w:szCs w:val="24"/>
        </w:rPr>
        <w:t>Soyei</w:t>
      </w:r>
      <w:proofErr w:type="spellEnd"/>
      <w:r w:rsidR="005A4D8C">
        <w:rPr>
          <w:rFonts w:asciiTheme="minorHAnsi" w:hAnsiTheme="minorHAnsi" w:cstheme="minorHAnsi"/>
          <w:sz w:val="24"/>
          <w:szCs w:val="24"/>
        </w:rPr>
        <w:t xml:space="preserve"> </w:t>
      </w:r>
      <w:r w:rsidRPr="00437275">
        <w:rPr>
          <w:rFonts w:asciiTheme="minorHAnsi" w:hAnsiTheme="minorHAnsi" w:cstheme="minorHAnsi"/>
          <w:sz w:val="24"/>
          <w:szCs w:val="24"/>
        </w:rPr>
        <w:t xml:space="preserve">from </w:t>
      </w:r>
      <w:proofErr w:type="spellStart"/>
      <w:r w:rsidRPr="00437275">
        <w:rPr>
          <w:rFonts w:asciiTheme="minorHAnsi" w:hAnsiTheme="minorHAnsi" w:cstheme="minorHAnsi"/>
          <w:sz w:val="24"/>
          <w:szCs w:val="24"/>
        </w:rPr>
        <w:t>Equaliteach</w:t>
      </w:r>
      <w:proofErr w:type="spellEnd"/>
      <w:r w:rsidRPr="00437275">
        <w:rPr>
          <w:rFonts w:asciiTheme="minorHAnsi" w:hAnsiTheme="minorHAnsi" w:cstheme="minorHAnsi"/>
          <w:sz w:val="24"/>
          <w:szCs w:val="24"/>
        </w:rPr>
        <w:t xml:space="preserve"> who has worked extensively across Bucks schools on related issues.</w:t>
      </w:r>
    </w:p>
    <w:p w:rsidR="005A4D8C" w:rsidRDefault="005A4D8C" w:rsidP="00437275">
      <w:pPr>
        <w:ind w:left="284" w:right="282"/>
        <w:rPr>
          <w:rFonts w:asciiTheme="minorHAnsi" w:hAnsiTheme="minorHAnsi" w:cstheme="minorHAnsi"/>
          <w:sz w:val="24"/>
          <w:szCs w:val="24"/>
        </w:rPr>
      </w:pPr>
    </w:p>
    <w:p w:rsidR="005A4D8C" w:rsidRDefault="005A4D8C" w:rsidP="00437275">
      <w:pPr>
        <w:ind w:left="284" w:right="282"/>
        <w:rPr>
          <w:rFonts w:asciiTheme="minorHAnsi" w:hAnsiTheme="minorHAnsi" w:cstheme="minorHAnsi"/>
          <w:sz w:val="24"/>
          <w:szCs w:val="24"/>
        </w:rPr>
      </w:pPr>
    </w:p>
    <w:p w:rsidR="005A4D8C" w:rsidRDefault="005A4D8C" w:rsidP="00437275">
      <w:pPr>
        <w:ind w:left="284" w:right="282"/>
        <w:rPr>
          <w:rFonts w:asciiTheme="minorHAnsi" w:hAnsiTheme="minorHAnsi" w:cstheme="minorHAnsi"/>
          <w:sz w:val="24"/>
          <w:szCs w:val="24"/>
        </w:rPr>
      </w:pPr>
    </w:p>
    <w:p w:rsidR="005A4D8C" w:rsidRDefault="005A4D8C" w:rsidP="00437275">
      <w:pPr>
        <w:ind w:left="284" w:right="282"/>
        <w:rPr>
          <w:rFonts w:asciiTheme="minorHAnsi" w:hAnsiTheme="minorHAnsi" w:cstheme="minorHAnsi"/>
          <w:sz w:val="24"/>
          <w:szCs w:val="24"/>
        </w:rPr>
      </w:pPr>
    </w:p>
    <w:p w:rsidR="005A4D8C" w:rsidRDefault="005A4D8C" w:rsidP="00437275">
      <w:pPr>
        <w:ind w:left="284" w:right="282"/>
        <w:rPr>
          <w:rFonts w:asciiTheme="minorHAnsi" w:hAnsiTheme="minorHAnsi" w:cstheme="minorHAnsi"/>
          <w:sz w:val="24"/>
          <w:szCs w:val="24"/>
        </w:rPr>
      </w:pPr>
    </w:p>
    <w:p w:rsidR="005A4D8C" w:rsidRDefault="005A4D8C" w:rsidP="00437275">
      <w:pPr>
        <w:ind w:left="284" w:right="282"/>
        <w:rPr>
          <w:rFonts w:asciiTheme="minorHAnsi" w:hAnsiTheme="minorHAnsi" w:cstheme="minorHAnsi"/>
          <w:sz w:val="24"/>
          <w:szCs w:val="24"/>
        </w:rPr>
      </w:pPr>
    </w:p>
    <w:p w:rsidR="005A4D8C" w:rsidRDefault="005A4D8C" w:rsidP="00437275">
      <w:pPr>
        <w:ind w:left="284" w:right="282"/>
        <w:rPr>
          <w:rFonts w:asciiTheme="minorHAnsi" w:hAnsiTheme="minorHAnsi" w:cstheme="minorHAnsi"/>
          <w:sz w:val="24"/>
          <w:szCs w:val="24"/>
        </w:rPr>
      </w:pPr>
    </w:p>
    <w:p w:rsidR="005A4D8C" w:rsidRPr="00437275" w:rsidRDefault="005A4D8C" w:rsidP="00437275">
      <w:pPr>
        <w:ind w:left="284" w:right="282"/>
        <w:rPr>
          <w:rFonts w:asciiTheme="minorHAnsi" w:hAnsiTheme="minorHAnsi" w:cstheme="minorHAnsi"/>
          <w:sz w:val="24"/>
          <w:szCs w:val="24"/>
        </w:rPr>
      </w:pPr>
    </w:p>
    <w:p w:rsidR="00437275" w:rsidRPr="00437275" w:rsidRDefault="00437275" w:rsidP="00437275">
      <w:pPr>
        <w:ind w:left="284" w:right="282"/>
        <w:rPr>
          <w:rFonts w:asciiTheme="minorHAnsi" w:hAnsiTheme="minorHAnsi" w:cstheme="minorHAnsi"/>
          <w:sz w:val="24"/>
          <w:szCs w:val="24"/>
        </w:rPr>
      </w:pPr>
    </w:p>
    <w:p w:rsidR="00437275" w:rsidRPr="00437275" w:rsidRDefault="00437275" w:rsidP="00437275">
      <w:pPr>
        <w:ind w:left="284" w:right="282"/>
        <w:rPr>
          <w:rFonts w:asciiTheme="minorHAnsi" w:hAnsiTheme="minorHAnsi" w:cstheme="minorHAnsi"/>
          <w:sz w:val="24"/>
          <w:szCs w:val="24"/>
        </w:rPr>
      </w:pPr>
      <w:r w:rsidRPr="00437275">
        <w:rPr>
          <w:rFonts w:asciiTheme="minorHAnsi" w:hAnsiTheme="minorHAnsi" w:cstheme="minorHAnsi"/>
          <w:sz w:val="24"/>
          <w:szCs w:val="24"/>
        </w:rPr>
        <w:t>Please follow the Eventbrite link and register for a place</w:t>
      </w:r>
      <w:r w:rsidR="00B77816">
        <w:rPr>
          <w:rFonts w:asciiTheme="minorHAnsi" w:hAnsiTheme="minorHAnsi" w:cstheme="minorHAnsi"/>
          <w:sz w:val="24"/>
          <w:szCs w:val="24"/>
        </w:rPr>
        <w:t xml:space="preserve"> at </w:t>
      </w:r>
      <w:hyperlink r:id="rId10" w:history="1">
        <w:proofErr w:type="gramStart"/>
        <w:r w:rsidR="00B77816" w:rsidRPr="00B77816">
          <w:rPr>
            <w:rStyle w:val="Hyperlink"/>
            <w:rFonts w:asciiTheme="minorHAnsi" w:hAnsiTheme="minorHAnsi" w:cstheme="minorHAnsi"/>
            <w:sz w:val="24"/>
            <w:szCs w:val="24"/>
          </w:rPr>
          <w:t>Closing</w:t>
        </w:r>
        <w:proofErr w:type="gramEnd"/>
        <w:r w:rsidR="00B77816" w:rsidRPr="00B77816">
          <w:rPr>
            <w:rStyle w:val="Hyperlink"/>
            <w:rFonts w:asciiTheme="minorHAnsi" w:hAnsiTheme="minorHAnsi" w:cstheme="minorHAnsi"/>
            <w:sz w:val="24"/>
            <w:szCs w:val="24"/>
          </w:rPr>
          <w:t xml:space="preserve"> the Gap</w:t>
        </w:r>
      </w:hyperlink>
    </w:p>
    <w:p w:rsidR="00437275" w:rsidRPr="00437275" w:rsidRDefault="00437275" w:rsidP="00437275">
      <w:pPr>
        <w:ind w:left="284" w:right="282"/>
        <w:rPr>
          <w:rFonts w:asciiTheme="minorHAnsi" w:hAnsiTheme="minorHAnsi" w:cstheme="minorHAnsi"/>
          <w:sz w:val="24"/>
          <w:szCs w:val="24"/>
        </w:rPr>
      </w:pPr>
    </w:p>
    <w:p w:rsidR="00437275" w:rsidRPr="00437275" w:rsidRDefault="00437275" w:rsidP="00437275">
      <w:pPr>
        <w:ind w:left="284" w:right="282"/>
        <w:rPr>
          <w:rFonts w:asciiTheme="minorHAnsi" w:hAnsiTheme="minorHAnsi" w:cstheme="minorHAnsi"/>
          <w:sz w:val="24"/>
          <w:szCs w:val="24"/>
        </w:rPr>
      </w:pPr>
      <w:r w:rsidRPr="00437275">
        <w:rPr>
          <w:rFonts w:asciiTheme="minorHAnsi" w:hAnsiTheme="minorHAnsi" w:cstheme="minorHAnsi"/>
          <w:sz w:val="24"/>
          <w:szCs w:val="24"/>
        </w:rPr>
        <w:t>We look forward to seeing you on the 11</w:t>
      </w:r>
      <w:r w:rsidRPr="00437275">
        <w:rPr>
          <w:rFonts w:asciiTheme="minorHAnsi" w:hAnsiTheme="minorHAnsi" w:cstheme="minorHAnsi"/>
          <w:sz w:val="24"/>
          <w:szCs w:val="24"/>
          <w:vertAlign w:val="superscript"/>
        </w:rPr>
        <w:t>th</w:t>
      </w:r>
      <w:r w:rsidRPr="00437275">
        <w:rPr>
          <w:rFonts w:asciiTheme="minorHAnsi" w:hAnsiTheme="minorHAnsi" w:cstheme="minorHAnsi"/>
          <w:sz w:val="24"/>
          <w:szCs w:val="24"/>
        </w:rPr>
        <w:t xml:space="preserve"> December 2020 at 1pm</w:t>
      </w:r>
      <w:r w:rsidR="0019004B">
        <w:rPr>
          <w:rFonts w:asciiTheme="minorHAnsi" w:hAnsiTheme="minorHAnsi" w:cstheme="minorHAnsi"/>
          <w:sz w:val="24"/>
          <w:szCs w:val="24"/>
        </w:rPr>
        <w:t>.</w:t>
      </w:r>
      <w:bookmarkStart w:id="0" w:name="_GoBack"/>
      <w:bookmarkEnd w:id="0"/>
      <w:r w:rsidRPr="00437275">
        <w:rPr>
          <w:rFonts w:asciiTheme="minorHAnsi" w:hAnsiTheme="minorHAnsi" w:cstheme="minorHAnsi"/>
          <w:sz w:val="24"/>
          <w:szCs w:val="24"/>
        </w:rPr>
        <w:t xml:space="preserve"> </w:t>
      </w:r>
    </w:p>
    <w:p w:rsidR="00437275" w:rsidRPr="00437275" w:rsidRDefault="00437275" w:rsidP="00437275">
      <w:pPr>
        <w:ind w:left="284" w:right="282"/>
        <w:rPr>
          <w:rFonts w:asciiTheme="minorHAnsi" w:hAnsiTheme="minorHAnsi" w:cstheme="minorHAnsi"/>
          <w:sz w:val="24"/>
          <w:szCs w:val="24"/>
        </w:rPr>
      </w:pPr>
    </w:p>
    <w:p w:rsidR="00437275" w:rsidRPr="00437275" w:rsidRDefault="00437275" w:rsidP="00437275">
      <w:pPr>
        <w:ind w:left="284" w:right="282"/>
        <w:rPr>
          <w:rFonts w:asciiTheme="minorHAnsi" w:hAnsiTheme="minorHAnsi" w:cstheme="minorHAnsi"/>
          <w:sz w:val="24"/>
          <w:szCs w:val="24"/>
        </w:rPr>
      </w:pPr>
      <w:r w:rsidRPr="00437275">
        <w:rPr>
          <w:rFonts w:asciiTheme="minorHAnsi" w:hAnsiTheme="minorHAnsi" w:cstheme="minorHAnsi"/>
          <w:sz w:val="24"/>
          <w:szCs w:val="24"/>
        </w:rPr>
        <w:t>Warm regards,</w:t>
      </w:r>
    </w:p>
    <w:p w:rsidR="00437275" w:rsidRPr="00437275" w:rsidRDefault="005A4D8C" w:rsidP="00437275">
      <w:pPr>
        <w:ind w:left="284" w:right="282"/>
        <w:rPr>
          <w:rFonts w:asciiTheme="minorHAnsi" w:hAnsiTheme="minorHAnsi" w:cstheme="minorHAnsi"/>
          <w:sz w:val="24"/>
          <w:szCs w:val="24"/>
        </w:rPr>
      </w:pPr>
      <w:r w:rsidRPr="00437275">
        <w:rPr>
          <w:rFonts w:asciiTheme="minorHAnsi" w:hAnsiTheme="minorHAnsi" w:cstheme="minorHAnsi"/>
          <w:noProof/>
          <w:sz w:val="24"/>
          <w:szCs w:val="24"/>
          <w:lang w:eastAsia="en-GB"/>
        </w:rPr>
        <w:drawing>
          <wp:anchor distT="0" distB="0" distL="114300" distR="114300" simplePos="0" relativeHeight="251659264" behindDoc="0" locked="0" layoutInCell="1" allowOverlap="1" wp14:anchorId="522DA2FF" wp14:editId="3BD2FC76">
            <wp:simplePos x="0" y="0"/>
            <wp:positionH relativeFrom="column">
              <wp:posOffset>184417</wp:posOffset>
            </wp:positionH>
            <wp:positionV relativeFrom="paragraph">
              <wp:posOffset>169544</wp:posOffset>
            </wp:positionV>
            <wp:extent cx="1097280" cy="712269"/>
            <wp:effectExtent l="0" t="0" r="762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nk 8"/>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7044" cy="712116"/>
                    </a:xfrm>
                    <a:prstGeom prst="rect">
                      <a:avLst/>
                    </a:prstGeom>
                    <a:noFill/>
                  </pic:spPr>
                </pic:pic>
              </a:graphicData>
            </a:graphic>
            <wp14:sizeRelH relativeFrom="margin">
              <wp14:pctWidth>0</wp14:pctWidth>
            </wp14:sizeRelH>
            <wp14:sizeRelV relativeFrom="margin">
              <wp14:pctHeight>0</wp14:pctHeight>
            </wp14:sizeRelV>
          </wp:anchor>
        </w:drawing>
      </w:r>
    </w:p>
    <w:p w:rsidR="00437275" w:rsidRPr="00437275" w:rsidRDefault="00437275" w:rsidP="00437275">
      <w:pPr>
        <w:ind w:left="284" w:right="282"/>
        <w:rPr>
          <w:rFonts w:asciiTheme="minorHAnsi" w:hAnsiTheme="minorHAnsi" w:cstheme="minorHAnsi"/>
          <w:sz w:val="24"/>
          <w:szCs w:val="24"/>
        </w:rPr>
      </w:pPr>
    </w:p>
    <w:p w:rsidR="00437275" w:rsidRPr="00437275" w:rsidRDefault="00437275" w:rsidP="00437275">
      <w:pPr>
        <w:ind w:left="284" w:right="282"/>
        <w:rPr>
          <w:rFonts w:asciiTheme="minorHAnsi" w:hAnsiTheme="minorHAnsi" w:cstheme="minorHAnsi"/>
          <w:sz w:val="24"/>
          <w:szCs w:val="24"/>
        </w:rPr>
      </w:pPr>
    </w:p>
    <w:p w:rsidR="00437275" w:rsidRPr="00437275" w:rsidRDefault="00437275" w:rsidP="00437275">
      <w:pPr>
        <w:ind w:left="284" w:right="282"/>
        <w:rPr>
          <w:rFonts w:asciiTheme="minorHAnsi" w:hAnsiTheme="minorHAnsi" w:cstheme="minorHAnsi"/>
          <w:sz w:val="24"/>
          <w:szCs w:val="24"/>
        </w:rPr>
      </w:pPr>
    </w:p>
    <w:p w:rsidR="00437275" w:rsidRPr="00437275" w:rsidRDefault="00437275" w:rsidP="00437275">
      <w:pPr>
        <w:ind w:left="284" w:right="282"/>
        <w:rPr>
          <w:rFonts w:asciiTheme="minorHAnsi" w:hAnsiTheme="minorHAnsi" w:cstheme="minorHAnsi"/>
          <w:sz w:val="24"/>
          <w:szCs w:val="24"/>
        </w:rPr>
      </w:pPr>
    </w:p>
    <w:p w:rsidR="00437275" w:rsidRPr="00437275" w:rsidRDefault="00437275" w:rsidP="00437275">
      <w:pPr>
        <w:ind w:left="284" w:right="282"/>
        <w:rPr>
          <w:rFonts w:asciiTheme="minorHAnsi" w:hAnsiTheme="minorHAnsi" w:cstheme="minorHAnsi"/>
          <w:b/>
          <w:bCs/>
          <w:sz w:val="24"/>
          <w:szCs w:val="24"/>
        </w:rPr>
      </w:pPr>
      <w:r w:rsidRPr="00437275">
        <w:rPr>
          <w:rFonts w:asciiTheme="minorHAnsi" w:hAnsiTheme="minorHAnsi" w:cstheme="minorHAnsi"/>
          <w:b/>
          <w:bCs/>
          <w:sz w:val="24"/>
          <w:szCs w:val="24"/>
        </w:rPr>
        <w:t>Gareth Drawmer</w:t>
      </w:r>
    </w:p>
    <w:p w:rsidR="00437275" w:rsidRPr="00437275" w:rsidRDefault="00437275" w:rsidP="00437275">
      <w:pPr>
        <w:ind w:left="284" w:right="282"/>
        <w:rPr>
          <w:rFonts w:asciiTheme="minorHAnsi" w:hAnsiTheme="minorHAnsi" w:cstheme="minorHAnsi"/>
          <w:b/>
          <w:bCs/>
          <w:sz w:val="24"/>
          <w:szCs w:val="24"/>
        </w:rPr>
      </w:pPr>
      <w:r w:rsidRPr="00437275">
        <w:rPr>
          <w:rFonts w:asciiTheme="minorHAnsi" w:hAnsiTheme="minorHAnsi" w:cstheme="minorHAnsi"/>
          <w:b/>
          <w:bCs/>
          <w:sz w:val="24"/>
          <w:szCs w:val="24"/>
        </w:rPr>
        <w:t>Head of Service</w:t>
      </w:r>
    </w:p>
    <w:p w:rsidR="00437275" w:rsidRPr="00437275" w:rsidRDefault="00437275" w:rsidP="00437275">
      <w:pPr>
        <w:ind w:left="284" w:right="282"/>
        <w:rPr>
          <w:rFonts w:asciiTheme="minorHAnsi" w:hAnsiTheme="minorHAnsi" w:cstheme="minorHAnsi"/>
          <w:sz w:val="24"/>
          <w:szCs w:val="24"/>
        </w:rPr>
      </w:pPr>
    </w:p>
    <w:p w:rsidR="00437275" w:rsidRPr="005A4D8C" w:rsidRDefault="00437275" w:rsidP="00437275">
      <w:pPr>
        <w:ind w:left="284" w:right="282"/>
        <w:rPr>
          <w:rFonts w:asciiTheme="minorHAnsi" w:hAnsiTheme="minorHAnsi" w:cstheme="minorHAnsi"/>
          <w:sz w:val="24"/>
          <w:szCs w:val="24"/>
        </w:rPr>
      </w:pPr>
      <w:r w:rsidRPr="005A4D8C">
        <w:rPr>
          <w:rFonts w:asciiTheme="minorHAnsi" w:hAnsiTheme="minorHAnsi" w:cstheme="minorHAnsi"/>
          <w:sz w:val="24"/>
          <w:szCs w:val="24"/>
        </w:rPr>
        <w:t>Achievement &amp; Learning</w:t>
      </w:r>
    </w:p>
    <w:p w:rsidR="00437275" w:rsidRPr="005A4D8C" w:rsidRDefault="00437275" w:rsidP="00437275">
      <w:pPr>
        <w:ind w:left="284" w:right="282"/>
        <w:rPr>
          <w:rFonts w:asciiTheme="minorHAnsi" w:hAnsiTheme="minorHAnsi" w:cstheme="minorHAnsi"/>
          <w:sz w:val="24"/>
          <w:szCs w:val="24"/>
        </w:rPr>
      </w:pPr>
      <w:r w:rsidRPr="005A4D8C">
        <w:rPr>
          <w:rFonts w:asciiTheme="minorHAnsi" w:hAnsiTheme="minorHAnsi" w:cstheme="minorHAnsi"/>
          <w:sz w:val="24"/>
          <w:szCs w:val="24"/>
        </w:rPr>
        <w:t>Children’s Services</w:t>
      </w:r>
    </w:p>
    <w:p w:rsidR="00437275" w:rsidRPr="005A4D8C" w:rsidRDefault="00437275" w:rsidP="00437275">
      <w:pPr>
        <w:ind w:left="284" w:right="282"/>
        <w:rPr>
          <w:rFonts w:asciiTheme="minorHAnsi" w:hAnsiTheme="minorHAnsi" w:cstheme="minorHAnsi"/>
          <w:sz w:val="24"/>
          <w:szCs w:val="24"/>
        </w:rPr>
      </w:pPr>
      <w:r w:rsidRPr="005A4D8C">
        <w:rPr>
          <w:rFonts w:asciiTheme="minorHAnsi" w:hAnsiTheme="minorHAnsi" w:cstheme="minorHAnsi"/>
          <w:sz w:val="24"/>
          <w:szCs w:val="24"/>
        </w:rPr>
        <w:t>Buckinghamshire Council</w:t>
      </w:r>
    </w:p>
    <w:p w:rsidR="00437275" w:rsidRPr="005A4D8C" w:rsidRDefault="00437275" w:rsidP="00437275">
      <w:pPr>
        <w:ind w:left="284" w:right="282"/>
        <w:rPr>
          <w:rFonts w:asciiTheme="minorHAnsi" w:hAnsiTheme="minorHAnsi" w:cstheme="minorHAnsi"/>
          <w:sz w:val="24"/>
          <w:szCs w:val="24"/>
        </w:rPr>
      </w:pPr>
      <w:r w:rsidRPr="005A4D8C">
        <w:rPr>
          <w:rFonts w:asciiTheme="minorHAnsi" w:hAnsiTheme="minorHAnsi" w:cstheme="minorHAnsi"/>
          <w:sz w:val="24"/>
          <w:szCs w:val="24"/>
        </w:rPr>
        <w:t>County Hall, Walton Street, Aylesbury, Bucks, HP20 1UZ</w:t>
      </w:r>
    </w:p>
    <w:p w:rsidR="00437275" w:rsidRPr="005A4D8C" w:rsidRDefault="00437275" w:rsidP="00437275">
      <w:pPr>
        <w:ind w:left="284" w:right="282"/>
        <w:rPr>
          <w:rFonts w:asciiTheme="minorHAnsi" w:hAnsiTheme="minorHAnsi" w:cstheme="minorHAnsi"/>
          <w:sz w:val="24"/>
          <w:szCs w:val="24"/>
        </w:rPr>
      </w:pPr>
    </w:p>
    <w:p w:rsidR="00437275" w:rsidRPr="005A4D8C" w:rsidRDefault="00437275" w:rsidP="00437275">
      <w:pPr>
        <w:ind w:left="284" w:right="282"/>
        <w:rPr>
          <w:rFonts w:asciiTheme="minorHAnsi" w:hAnsiTheme="minorHAnsi" w:cstheme="minorHAnsi"/>
          <w:sz w:val="24"/>
          <w:szCs w:val="24"/>
        </w:rPr>
      </w:pPr>
      <w:r w:rsidRPr="005A4D8C">
        <w:rPr>
          <w:rFonts w:asciiTheme="minorHAnsi" w:hAnsiTheme="minorHAnsi" w:cstheme="minorHAnsi"/>
          <w:sz w:val="24"/>
          <w:szCs w:val="24"/>
        </w:rPr>
        <w:t>Office – 01296 382384</w:t>
      </w:r>
    </w:p>
    <w:p w:rsidR="00437275" w:rsidRPr="005A4D8C" w:rsidRDefault="00437275" w:rsidP="00437275">
      <w:pPr>
        <w:ind w:left="284" w:right="282"/>
        <w:rPr>
          <w:rFonts w:asciiTheme="minorHAnsi" w:hAnsiTheme="minorHAnsi" w:cstheme="minorHAnsi"/>
          <w:sz w:val="24"/>
          <w:szCs w:val="24"/>
        </w:rPr>
      </w:pPr>
      <w:r w:rsidRPr="005A4D8C">
        <w:rPr>
          <w:rFonts w:asciiTheme="minorHAnsi" w:hAnsiTheme="minorHAnsi" w:cstheme="minorHAnsi"/>
          <w:sz w:val="24"/>
          <w:szCs w:val="24"/>
        </w:rPr>
        <w:t>Mobile – 07850 539148</w:t>
      </w:r>
    </w:p>
    <w:p w:rsidR="00437275" w:rsidRPr="005A4D8C" w:rsidRDefault="0019004B" w:rsidP="00437275">
      <w:pPr>
        <w:ind w:left="284" w:right="282"/>
        <w:rPr>
          <w:rFonts w:asciiTheme="minorHAnsi" w:hAnsiTheme="minorHAnsi" w:cstheme="minorHAnsi"/>
          <w:sz w:val="24"/>
          <w:szCs w:val="24"/>
        </w:rPr>
      </w:pPr>
      <w:hyperlink r:id="rId12" w:history="1">
        <w:r w:rsidR="00437275" w:rsidRPr="005A4D8C">
          <w:rPr>
            <w:rStyle w:val="Hyperlink"/>
            <w:rFonts w:asciiTheme="minorHAnsi" w:hAnsiTheme="minorHAnsi" w:cstheme="minorHAnsi"/>
            <w:sz w:val="24"/>
            <w:szCs w:val="24"/>
          </w:rPr>
          <w:t>gareth.drawmer@buckinghamshire.gov.uk</w:t>
        </w:r>
      </w:hyperlink>
    </w:p>
    <w:p w:rsidR="00F52831" w:rsidRDefault="00F52831" w:rsidP="00F52831">
      <w:pPr>
        <w:ind w:left="284" w:right="282"/>
        <w:rPr>
          <w:rFonts w:asciiTheme="minorHAnsi" w:hAnsiTheme="minorHAnsi" w:cstheme="minorHAnsi"/>
          <w:sz w:val="24"/>
          <w:szCs w:val="24"/>
        </w:rPr>
      </w:pPr>
    </w:p>
    <w:sectPr w:rsidR="00F52831" w:rsidSect="005A4D8C">
      <w:headerReference w:type="first" r:id="rId13"/>
      <w:pgSz w:w="11906" w:h="16838" w:code="9"/>
      <w:pgMar w:top="567" w:right="1021" w:bottom="567" w:left="567" w:header="561" w:footer="561" w:gutter="43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951" w:rsidRDefault="00031951" w:rsidP="00F52831">
      <w:r>
        <w:separator/>
      </w:r>
    </w:p>
  </w:endnote>
  <w:endnote w:type="continuationSeparator" w:id="0">
    <w:p w:rsidR="00031951" w:rsidRDefault="00031951" w:rsidP="00F52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951" w:rsidRDefault="00031951" w:rsidP="00F52831">
      <w:r>
        <w:separator/>
      </w:r>
    </w:p>
  </w:footnote>
  <w:footnote w:type="continuationSeparator" w:id="0">
    <w:p w:rsidR="00031951" w:rsidRDefault="00031951" w:rsidP="00F528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464" w:rsidRDefault="00415464" w:rsidP="00073B08">
    <w:pPr>
      <w:ind w:left="5812"/>
      <w:rPr>
        <w:rFonts w:asciiTheme="minorHAnsi" w:hAnsiTheme="minorHAnsi" w:cstheme="minorHAnsi"/>
        <w:b/>
        <w:sz w:val="28"/>
        <w:szCs w:val="28"/>
      </w:rPr>
    </w:pPr>
    <w:r>
      <w:rPr>
        <w:noProof/>
        <w:lang w:eastAsia="en-GB"/>
      </w:rPr>
      <w:drawing>
        <wp:anchor distT="0" distB="0" distL="114300" distR="114300" simplePos="0" relativeHeight="251657216" behindDoc="1" locked="0" layoutInCell="1" allowOverlap="1" wp14:anchorId="2B1D1100" wp14:editId="152207BE">
          <wp:simplePos x="0" y="0"/>
          <wp:positionH relativeFrom="margin">
            <wp:posOffset>0</wp:posOffset>
          </wp:positionH>
          <wp:positionV relativeFrom="paragraph">
            <wp:posOffset>4436</wp:posOffset>
          </wp:positionV>
          <wp:extent cx="1274903" cy="1260000"/>
          <wp:effectExtent l="0" t="0" r="1905" b="0"/>
          <wp:wrapTight wrapText="bothSides">
            <wp:wrapPolygon edited="0">
              <wp:start x="7426" y="0"/>
              <wp:lineTo x="5166" y="653"/>
              <wp:lineTo x="1291" y="3919"/>
              <wp:lineTo x="1291" y="5226"/>
              <wp:lineTo x="0" y="5879"/>
              <wp:lineTo x="0" y="13718"/>
              <wp:lineTo x="323" y="15677"/>
              <wp:lineTo x="6135" y="20903"/>
              <wp:lineTo x="7426" y="21230"/>
              <wp:lineTo x="14206" y="21230"/>
              <wp:lineTo x="15175" y="20903"/>
              <wp:lineTo x="20987" y="15677"/>
              <wp:lineTo x="21309" y="13718"/>
              <wp:lineTo x="21309" y="6859"/>
              <wp:lineTo x="20664" y="4246"/>
              <wp:lineTo x="15821" y="653"/>
              <wp:lineTo x="13561" y="0"/>
              <wp:lineTo x="7426"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Spectacular Landscapes - PNG (MONO_Invert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4903" cy="1260000"/>
                  </a:xfrm>
                  <a:prstGeom prst="rect">
                    <a:avLst/>
                  </a:prstGeom>
                </pic:spPr>
              </pic:pic>
            </a:graphicData>
          </a:graphic>
          <wp14:sizeRelH relativeFrom="page">
            <wp14:pctWidth>0</wp14:pctWidth>
          </wp14:sizeRelH>
          <wp14:sizeRelV relativeFrom="page">
            <wp14:pctHeight>0</wp14:pctHeight>
          </wp14:sizeRelV>
        </wp:anchor>
      </w:drawing>
    </w:r>
    <w:r w:rsidRPr="000D6A4B">
      <w:rPr>
        <w:rFonts w:asciiTheme="minorHAnsi" w:hAnsiTheme="minorHAnsi" w:cstheme="minorHAnsi"/>
        <w:b/>
        <w:sz w:val="28"/>
        <w:szCs w:val="28"/>
      </w:rPr>
      <w:t>D</w:t>
    </w:r>
    <w:r>
      <w:rPr>
        <w:rFonts w:asciiTheme="minorHAnsi" w:hAnsiTheme="minorHAnsi" w:cstheme="minorHAnsi"/>
        <w:b/>
        <w:sz w:val="28"/>
        <w:szCs w:val="28"/>
      </w:rPr>
      <w:t>irectorate</w:t>
    </w:r>
    <w:r w:rsidRPr="000D6A4B">
      <w:rPr>
        <w:rFonts w:asciiTheme="minorHAnsi" w:hAnsiTheme="minorHAnsi" w:cstheme="minorHAnsi"/>
        <w:b/>
        <w:sz w:val="28"/>
        <w:szCs w:val="28"/>
      </w:rPr>
      <w:t xml:space="preserve"> for </w:t>
    </w:r>
    <w:r w:rsidR="00400462">
      <w:rPr>
        <w:rFonts w:asciiTheme="minorHAnsi" w:hAnsiTheme="minorHAnsi" w:cstheme="minorHAnsi"/>
        <w:b/>
        <w:sz w:val="28"/>
        <w:szCs w:val="28"/>
      </w:rPr>
      <w:t>Children’s Services</w:t>
    </w:r>
  </w:p>
  <w:p w:rsidR="00086FBC" w:rsidRPr="000D6A4B" w:rsidRDefault="001355DE" w:rsidP="00073B08">
    <w:pPr>
      <w:ind w:left="5812"/>
      <w:rPr>
        <w:rFonts w:asciiTheme="minorHAnsi" w:hAnsiTheme="minorHAnsi" w:cstheme="minorHAnsi"/>
        <w:b/>
        <w:sz w:val="28"/>
        <w:szCs w:val="28"/>
      </w:rPr>
    </w:pPr>
    <w:r>
      <w:rPr>
        <w:rFonts w:asciiTheme="minorHAnsi" w:hAnsiTheme="minorHAnsi" w:cstheme="minorHAnsi"/>
        <w:b/>
        <w:sz w:val="28"/>
        <w:szCs w:val="28"/>
      </w:rPr>
      <w:t>Education</w:t>
    </w:r>
  </w:p>
  <w:p w:rsidR="00450F4D" w:rsidRDefault="00086FBC" w:rsidP="00073B08">
    <w:pPr>
      <w:ind w:left="5812"/>
      <w:rPr>
        <w:rFonts w:asciiTheme="minorHAnsi" w:hAnsiTheme="minorHAnsi" w:cstheme="minorHAnsi"/>
        <w:sz w:val="24"/>
        <w:szCs w:val="24"/>
      </w:rPr>
    </w:pPr>
    <w:r>
      <w:rPr>
        <w:rFonts w:asciiTheme="minorHAnsi" w:hAnsiTheme="minorHAnsi" w:cstheme="minorHAnsi"/>
        <w:sz w:val="24"/>
        <w:szCs w:val="24"/>
      </w:rPr>
      <w:t>Service</w:t>
    </w:r>
    <w:r w:rsidR="00450F4D">
      <w:rPr>
        <w:rFonts w:asciiTheme="minorHAnsi" w:hAnsiTheme="minorHAnsi" w:cstheme="minorHAnsi"/>
        <w:sz w:val="24"/>
        <w:szCs w:val="24"/>
      </w:rPr>
      <w:t xml:space="preserve"> Director: </w:t>
    </w:r>
    <w:r w:rsidR="001355DE">
      <w:rPr>
        <w:rFonts w:asciiTheme="minorHAnsi" w:hAnsiTheme="minorHAnsi" w:cstheme="minorHAnsi"/>
        <w:sz w:val="24"/>
        <w:szCs w:val="24"/>
      </w:rPr>
      <w:t>Simon James</w:t>
    </w:r>
  </w:p>
  <w:p w:rsidR="00415464" w:rsidRPr="00C50608" w:rsidRDefault="003F51B6" w:rsidP="00073B08">
    <w:pPr>
      <w:ind w:left="5812"/>
      <w:rPr>
        <w:rFonts w:asciiTheme="minorHAnsi" w:hAnsiTheme="minorHAnsi" w:cstheme="minorHAnsi"/>
        <w:sz w:val="24"/>
        <w:szCs w:val="24"/>
      </w:rPr>
    </w:pPr>
    <w:r>
      <w:rPr>
        <w:rFonts w:asciiTheme="minorHAnsi" w:hAnsiTheme="minorHAnsi" w:cstheme="minorHAnsi"/>
        <w:sz w:val="24"/>
        <w:szCs w:val="24"/>
      </w:rPr>
      <w:t>Buckinghamshire Council</w:t>
    </w:r>
  </w:p>
  <w:p w:rsidR="00415464" w:rsidRPr="00C50608" w:rsidRDefault="003F51B6" w:rsidP="00073B08">
    <w:pPr>
      <w:ind w:left="5812"/>
      <w:rPr>
        <w:rFonts w:asciiTheme="minorHAnsi" w:hAnsiTheme="minorHAnsi" w:cstheme="minorHAnsi"/>
        <w:sz w:val="24"/>
        <w:szCs w:val="24"/>
      </w:rPr>
    </w:pPr>
    <w:r>
      <w:rPr>
        <w:rFonts w:asciiTheme="minorHAnsi" w:hAnsiTheme="minorHAnsi" w:cstheme="minorHAnsi"/>
        <w:sz w:val="24"/>
        <w:szCs w:val="24"/>
      </w:rPr>
      <w:t>The Gateway</w:t>
    </w:r>
  </w:p>
  <w:p w:rsidR="00415464" w:rsidRPr="00C50608" w:rsidRDefault="003F51B6" w:rsidP="00073B08">
    <w:pPr>
      <w:ind w:left="5812"/>
      <w:rPr>
        <w:rFonts w:asciiTheme="minorHAnsi" w:hAnsiTheme="minorHAnsi" w:cstheme="minorHAnsi"/>
        <w:sz w:val="24"/>
        <w:szCs w:val="24"/>
      </w:rPr>
    </w:pPr>
    <w:r>
      <w:rPr>
        <w:rFonts w:asciiTheme="minorHAnsi" w:hAnsiTheme="minorHAnsi" w:cstheme="minorHAnsi"/>
        <w:sz w:val="24"/>
        <w:szCs w:val="24"/>
      </w:rPr>
      <w:t>Gatehouse Road</w:t>
    </w:r>
  </w:p>
  <w:p w:rsidR="00415464" w:rsidRPr="00C50608" w:rsidRDefault="003F51B6" w:rsidP="00073B08">
    <w:pPr>
      <w:ind w:left="5812"/>
      <w:rPr>
        <w:rFonts w:asciiTheme="minorHAnsi" w:hAnsiTheme="minorHAnsi" w:cstheme="minorHAnsi"/>
        <w:sz w:val="24"/>
        <w:szCs w:val="24"/>
      </w:rPr>
    </w:pPr>
    <w:r>
      <w:rPr>
        <w:rFonts w:asciiTheme="minorHAnsi" w:hAnsiTheme="minorHAnsi" w:cstheme="minorHAnsi"/>
        <w:sz w:val="24"/>
        <w:szCs w:val="24"/>
      </w:rPr>
      <w:t>Aylesbury</w:t>
    </w:r>
  </w:p>
  <w:p w:rsidR="00415464" w:rsidRPr="00C50608" w:rsidRDefault="003F51B6" w:rsidP="00073B08">
    <w:pPr>
      <w:ind w:left="5812"/>
      <w:rPr>
        <w:rFonts w:asciiTheme="minorHAnsi" w:hAnsiTheme="minorHAnsi" w:cstheme="minorHAnsi"/>
        <w:sz w:val="24"/>
        <w:szCs w:val="24"/>
      </w:rPr>
    </w:pPr>
    <w:r>
      <w:rPr>
        <w:rFonts w:asciiTheme="minorHAnsi" w:hAnsiTheme="minorHAnsi" w:cstheme="minorHAnsi"/>
        <w:sz w:val="24"/>
        <w:szCs w:val="24"/>
      </w:rPr>
      <w:t>HP19 8FF</w:t>
    </w:r>
  </w:p>
  <w:p w:rsidR="00415464" w:rsidRPr="00C50608" w:rsidRDefault="00415464" w:rsidP="00073B08">
    <w:pPr>
      <w:ind w:left="5812"/>
      <w:rPr>
        <w:rFonts w:asciiTheme="minorHAnsi" w:hAnsiTheme="minorHAnsi" w:cstheme="minorHAnsi"/>
        <w:sz w:val="12"/>
        <w:szCs w:val="12"/>
      </w:rPr>
    </w:pPr>
  </w:p>
  <w:p w:rsidR="00415464" w:rsidRPr="00C50608" w:rsidRDefault="00031951" w:rsidP="00073B08">
    <w:pPr>
      <w:ind w:left="5812"/>
      <w:rPr>
        <w:rFonts w:asciiTheme="minorHAnsi" w:hAnsiTheme="minorHAnsi" w:cstheme="minorHAnsi"/>
        <w:sz w:val="24"/>
        <w:szCs w:val="24"/>
      </w:rPr>
    </w:pPr>
    <w:r>
      <w:rPr>
        <w:rFonts w:asciiTheme="minorHAnsi" w:hAnsiTheme="minorHAnsi" w:cstheme="minorHAnsi"/>
        <w:sz w:val="24"/>
        <w:szCs w:val="24"/>
      </w:rPr>
      <w:t>sis</w:t>
    </w:r>
    <w:r w:rsidR="00415464" w:rsidRPr="00C50608">
      <w:rPr>
        <w:rFonts w:asciiTheme="minorHAnsi" w:hAnsiTheme="minorHAnsi" w:cstheme="minorHAnsi"/>
        <w:sz w:val="24"/>
        <w:szCs w:val="24"/>
      </w:rPr>
      <w:t>@buckinghamshire.gov.uk</w:t>
    </w:r>
    <w:r w:rsidR="00400462">
      <w:rPr>
        <w:rFonts w:asciiTheme="minorHAnsi" w:hAnsiTheme="minorHAnsi" w:cstheme="minorHAnsi"/>
        <w:sz w:val="24"/>
        <w:szCs w:val="24"/>
      </w:rPr>
      <w:t xml:space="preserve"> </w:t>
    </w:r>
  </w:p>
  <w:p w:rsidR="00F52831" w:rsidRPr="00415464" w:rsidRDefault="00415464" w:rsidP="00073B08">
    <w:pPr>
      <w:ind w:left="5812"/>
      <w:rPr>
        <w:rFonts w:asciiTheme="minorHAnsi" w:hAnsiTheme="minorHAnsi" w:cstheme="minorHAnsi"/>
        <w:sz w:val="24"/>
        <w:szCs w:val="24"/>
      </w:rPr>
    </w:pPr>
    <w:r w:rsidRPr="00C50608">
      <w:rPr>
        <w:rFonts w:asciiTheme="minorHAnsi" w:hAnsiTheme="minorHAnsi" w:cstheme="minorHAnsi"/>
        <w:sz w:val="24"/>
        <w:szCs w:val="24"/>
      </w:rPr>
      <w:t>www.buckinghamshire.gov.uk</w:t>
    </w:r>
    <w:r w:rsidRPr="001A1A6D">
      <w:rPr>
        <w:rFonts w:asciiTheme="minorHAnsi" w:hAnsiTheme="minorHAnsi" w:cstheme="minorHAns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C93E41"/>
    <w:multiLevelType w:val="multilevel"/>
    <w:tmpl w:val="C2BC5BF0"/>
    <w:lvl w:ilvl="0">
      <w:start w:val="1"/>
      <w:numFmt w:val="decimal"/>
      <w:pStyle w:val="Listwithheaders"/>
      <w:lvlText w:val="%1."/>
      <w:lvlJc w:val="left"/>
      <w:pPr>
        <w:tabs>
          <w:tab w:val="num" w:pos="284"/>
        </w:tabs>
        <w:ind w:left="284" w:hanging="284"/>
      </w:pPr>
      <w:rPr>
        <w:rFonts w:hint="default"/>
      </w:rPr>
    </w:lvl>
    <w:lvl w:ilvl="1">
      <w:start w:val="1"/>
      <w:numFmt w:val="bullet"/>
      <w:pStyle w:val="Listbodystyle"/>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1701"/>
        </w:tabs>
        <w:ind w:left="1701" w:hanging="283"/>
      </w:pPr>
      <w:rPr>
        <w:rFonts w:ascii="Symbol" w:hAnsi="Symbol"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1">
    <w:nsid w:val="558E7E80"/>
    <w:multiLevelType w:val="hybridMultilevel"/>
    <w:tmpl w:val="77EABFF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831"/>
    <w:rsid w:val="00031951"/>
    <w:rsid w:val="00073B08"/>
    <w:rsid w:val="00086FBC"/>
    <w:rsid w:val="00092534"/>
    <w:rsid w:val="000A5F69"/>
    <w:rsid w:val="000F3935"/>
    <w:rsid w:val="00115E85"/>
    <w:rsid w:val="00132A77"/>
    <w:rsid w:val="001355DE"/>
    <w:rsid w:val="0015650B"/>
    <w:rsid w:val="00160FB8"/>
    <w:rsid w:val="0019004B"/>
    <w:rsid w:val="002108EE"/>
    <w:rsid w:val="00252C0F"/>
    <w:rsid w:val="002B6400"/>
    <w:rsid w:val="003D1B76"/>
    <w:rsid w:val="003F51B6"/>
    <w:rsid w:val="00400462"/>
    <w:rsid w:val="00415464"/>
    <w:rsid w:val="00437275"/>
    <w:rsid w:val="00441372"/>
    <w:rsid w:val="00450F4D"/>
    <w:rsid w:val="004902B4"/>
    <w:rsid w:val="005A4D8C"/>
    <w:rsid w:val="00682810"/>
    <w:rsid w:val="00684CC3"/>
    <w:rsid w:val="006A4F78"/>
    <w:rsid w:val="00706AEB"/>
    <w:rsid w:val="00722B6E"/>
    <w:rsid w:val="007521BD"/>
    <w:rsid w:val="007F20A4"/>
    <w:rsid w:val="00804780"/>
    <w:rsid w:val="0088605D"/>
    <w:rsid w:val="008D26BD"/>
    <w:rsid w:val="009D63A7"/>
    <w:rsid w:val="00A157DD"/>
    <w:rsid w:val="00B77816"/>
    <w:rsid w:val="00BB26EC"/>
    <w:rsid w:val="00BF3397"/>
    <w:rsid w:val="00C07508"/>
    <w:rsid w:val="00C309A2"/>
    <w:rsid w:val="00C50608"/>
    <w:rsid w:val="00CB2C43"/>
    <w:rsid w:val="00D43A6C"/>
    <w:rsid w:val="00E37B3A"/>
    <w:rsid w:val="00E4190A"/>
    <w:rsid w:val="00F243D5"/>
    <w:rsid w:val="00F52831"/>
    <w:rsid w:val="00F748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Theme="minorHAnsi" w:hAnsi="Segoe UI" w:cs="Segoe UI"/>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831"/>
    <w:pPr>
      <w:spacing w:after="0" w:line="240"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831"/>
    <w:pPr>
      <w:tabs>
        <w:tab w:val="center" w:pos="4513"/>
        <w:tab w:val="right" w:pos="9026"/>
      </w:tabs>
    </w:pPr>
  </w:style>
  <w:style w:type="character" w:customStyle="1" w:styleId="HeaderChar">
    <w:name w:val="Header Char"/>
    <w:basedOn w:val="DefaultParagraphFont"/>
    <w:link w:val="Header"/>
    <w:uiPriority w:val="99"/>
    <w:rsid w:val="00F52831"/>
  </w:style>
  <w:style w:type="paragraph" w:styleId="Footer">
    <w:name w:val="footer"/>
    <w:basedOn w:val="Normal"/>
    <w:link w:val="FooterChar"/>
    <w:uiPriority w:val="99"/>
    <w:unhideWhenUsed/>
    <w:rsid w:val="00F52831"/>
    <w:pPr>
      <w:tabs>
        <w:tab w:val="center" w:pos="4513"/>
        <w:tab w:val="right" w:pos="9026"/>
      </w:tabs>
    </w:pPr>
  </w:style>
  <w:style w:type="character" w:customStyle="1" w:styleId="FooterChar">
    <w:name w:val="Footer Char"/>
    <w:basedOn w:val="DefaultParagraphFont"/>
    <w:link w:val="Footer"/>
    <w:uiPriority w:val="99"/>
    <w:rsid w:val="00F52831"/>
  </w:style>
  <w:style w:type="table" w:styleId="TableGrid">
    <w:name w:val="Table Grid"/>
    <w:basedOn w:val="TableNormal"/>
    <w:uiPriority w:val="59"/>
    <w:rsid w:val="00F52831"/>
    <w:pPr>
      <w:spacing w:after="0" w:line="240" w:lineRule="auto"/>
    </w:pPr>
    <w:rPr>
      <w:rFonts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ddresstable">
    <w:name w:val="Address table"/>
    <w:basedOn w:val="TableNormal"/>
    <w:rsid w:val="00F52831"/>
    <w:pPr>
      <w:spacing w:after="0" w:line="240" w:lineRule="auto"/>
    </w:pPr>
    <w:rPr>
      <w:rFonts w:ascii="Arial" w:eastAsia="Cambria" w:hAnsi="Arial" w:cs="Times New Roman"/>
      <w:lang w:eastAsia="en-GB"/>
    </w:rPr>
    <w:tblPr>
      <w:tblCellMar>
        <w:left w:w="0" w:type="dxa"/>
        <w:right w:w="0" w:type="dxa"/>
      </w:tblCellMar>
    </w:tblPr>
    <w:tcPr>
      <w:tcMar>
        <w:left w:w="0" w:type="dxa"/>
        <w:right w:w="0" w:type="dxa"/>
      </w:tcMar>
    </w:tcPr>
    <w:tblStylePr w:type="firstCol">
      <w:pPr>
        <w:jc w:val="left"/>
      </w:pPr>
      <w:tblPr/>
      <w:tcPr>
        <w:tcMar>
          <w:top w:w="0" w:type="dxa"/>
          <w:left w:w="0" w:type="dxa"/>
          <w:bottom w:w="0" w:type="nil"/>
          <w:right w:w="0" w:type="dxa"/>
        </w:tcMar>
      </w:tcPr>
    </w:tblStylePr>
    <w:tblStylePr w:type="lastCol">
      <w:pPr>
        <w:jc w:val="right"/>
      </w:pPr>
    </w:tblStylePr>
  </w:style>
  <w:style w:type="paragraph" w:customStyle="1" w:styleId="LetterReference">
    <w:name w:val="Letter Reference"/>
    <w:basedOn w:val="Normal"/>
    <w:next w:val="Normal"/>
    <w:qFormat/>
    <w:rsid w:val="00F52831"/>
    <w:pPr>
      <w:spacing w:line="290" w:lineRule="exact"/>
      <w:jc w:val="right"/>
    </w:pPr>
    <w:rPr>
      <w:rFonts w:ascii="Arial" w:eastAsia="Cambria" w:hAnsi="Arial" w:cs="Times New Roman"/>
      <w:b/>
      <w:sz w:val="24"/>
      <w:szCs w:val="24"/>
    </w:rPr>
  </w:style>
  <w:style w:type="paragraph" w:customStyle="1" w:styleId="Listbodystyle">
    <w:name w:val="List body style"/>
    <w:basedOn w:val="Normal"/>
    <w:qFormat/>
    <w:rsid w:val="00F52831"/>
    <w:pPr>
      <w:numPr>
        <w:ilvl w:val="1"/>
        <w:numId w:val="1"/>
      </w:numPr>
      <w:spacing w:line="290" w:lineRule="exact"/>
    </w:pPr>
    <w:rPr>
      <w:rFonts w:ascii="Arial" w:eastAsia="Cambria" w:hAnsi="Arial" w:cs="Times New Roman"/>
      <w:sz w:val="24"/>
      <w:szCs w:val="24"/>
    </w:rPr>
  </w:style>
  <w:style w:type="paragraph" w:customStyle="1" w:styleId="Listwithheaders">
    <w:name w:val="List with headers"/>
    <w:basedOn w:val="Normal"/>
    <w:qFormat/>
    <w:rsid w:val="00F52831"/>
    <w:pPr>
      <w:numPr>
        <w:numId w:val="1"/>
      </w:numPr>
      <w:spacing w:before="290" w:line="290" w:lineRule="exact"/>
    </w:pPr>
    <w:rPr>
      <w:rFonts w:ascii="Arial" w:eastAsia="Cambria" w:hAnsi="Arial" w:cs="Times New Roman"/>
      <w:b/>
      <w:sz w:val="24"/>
      <w:szCs w:val="24"/>
    </w:rPr>
  </w:style>
  <w:style w:type="paragraph" w:styleId="BalloonText">
    <w:name w:val="Balloon Text"/>
    <w:basedOn w:val="Normal"/>
    <w:link w:val="BalloonTextChar"/>
    <w:uiPriority w:val="99"/>
    <w:semiHidden/>
    <w:unhideWhenUsed/>
    <w:rsid w:val="000F3935"/>
    <w:rPr>
      <w:rFonts w:cs="Segoe UI"/>
      <w:sz w:val="18"/>
      <w:szCs w:val="18"/>
    </w:rPr>
  </w:style>
  <w:style w:type="character" w:customStyle="1" w:styleId="BalloonTextChar">
    <w:name w:val="Balloon Text Char"/>
    <w:basedOn w:val="DefaultParagraphFont"/>
    <w:link w:val="BalloonText"/>
    <w:uiPriority w:val="99"/>
    <w:semiHidden/>
    <w:rsid w:val="000F3935"/>
    <w:rPr>
      <w:sz w:val="18"/>
      <w:szCs w:val="18"/>
    </w:rPr>
  </w:style>
  <w:style w:type="character" w:styleId="Hyperlink">
    <w:name w:val="Hyperlink"/>
    <w:basedOn w:val="DefaultParagraphFont"/>
    <w:uiPriority w:val="99"/>
    <w:unhideWhenUsed/>
    <w:rsid w:val="00BF3397"/>
    <w:rPr>
      <w:color w:val="0563C1" w:themeColor="hyperlink"/>
      <w:u w:val="single"/>
    </w:rPr>
  </w:style>
  <w:style w:type="character" w:styleId="CommentReference">
    <w:name w:val="annotation reference"/>
    <w:basedOn w:val="DefaultParagraphFont"/>
    <w:uiPriority w:val="99"/>
    <w:semiHidden/>
    <w:unhideWhenUsed/>
    <w:rsid w:val="00441372"/>
    <w:rPr>
      <w:sz w:val="16"/>
      <w:szCs w:val="16"/>
    </w:rPr>
  </w:style>
  <w:style w:type="paragraph" w:styleId="CommentText">
    <w:name w:val="annotation text"/>
    <w:basedOn w:val="Normal"/>
    <w:link w:val="CommentTextChar"/>
    <w:uiPriority w:val="99"/>
    <w:semiHidden/>
    <w:unhideWhenUsed/>
    <w:rsid w:val="00441372"/>
    <w:rPr>
      <w:sz w:val="20"/>
      <w:szCs w:val="20"/>
    </w:rPr>
  </w:style>
  <w:style w:type="character" w:customStyle="1" w:styleId="CommentTextChar">
    <w:name w:val="Comment Text Char"/>
    <w:basedOn w:val="DefaultParagraphFont"/>
    <w:link w:val="CommentText"/>
    <w:uiPriority w:val="99"/>
    <w:semiHidden/>
    <w:rsid w:val="00441372"/>
    <w:rPr>
      <w:rFonts w:cs="Calibri"/>
    </w:rPr>
  </w:style>
  <w:style w:type="paragraph" w:styleId="CommentSubject">
    <w:name w:val="annotation subject"/>
    <w:basedOn w:val="CommentText"/>
    <w:next w:val="CommentText"/>
    <w:link w:val="CommentSubjectChar"/>
    <w:uiPriority w:val="99"/>
    <w:semiHidden/>
    <w:unhideWhenUsed/>
    <w:rsid w:val="00441372"/>
    <w:rPr>
      <w:b/>
      <w:bCs/>
    </w:rPr>
  </w:style>
  <w:style w:type="character" w:customStyle="1" w:styleId="CommentSubjectChar">
    <w:name w:val="Comment Subject Char"/>
    <w:basedOn w:val="CommentTextChar"/>
    <w:link w:val="CommentSubject"/>
    <w:uiPriority w:val="99"/>
    <w:semiHidden/>
    <w:rsid w:val="00441372"/>
    <w:rPr>
      <w:rFonts w:cs="Calibri"/>
      <w:b/>
      <w:bCs/>
    </w:rPr>
  </w:style>
  <w:style w:type="paragraph" w:styleId="ListParagraph">
    <w:name w:val="List Paragraph"/>
    <w:basedOn w:val="Normal"/>
    <w:uiPriority w:val="34"/>
    <w:qFormat/>
    <w:rsid w:val="00031951"/>
    <w:pPr>
      <w:spacing w:after="200" w:line="276" w:lineRule="auto"/>
      <w:ind w:left="720"/>
      <w:contextualSpacing/>
    </w:pPr>
    <w:rPr>
      <w:rFonts w:ascii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Theme="minorHAnsi" w:hAnsi="Segoe UI" w:cs="Segoe UI"/>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831"/>
    <w:pPr>
      <w:spacing w:after="0" w:line="240"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831"/>
    <w:pPr>
      <w:tabs>
        <w:tab w:val="center" w:pos="4513"/>
        <w:tab w:val="right" w:pos="9026"/>
      </w:tabs>
    </w:pPr>
  </w:style>
  <w:style w:type="character" w:customStyle="1" w:styleId="HeaderChar">
    <w:name w:val="Header Char"/>
    <w:basedOn w:val="DefaultParagraphFont"/>
    <w:link w:val="Header"/>
    <w:uiPriority w:val="99"/>
    <w:rsid w:val="00F52831"/>
  </w:style>
  <w:style w:type="paragraph" w:styleId="Footer">
    <w:name w:val="footer"/>
    <w:basedOn w:val="Normal"/>
    <w:link w:val="FooterChar"/>
    <w:uiPriority w:val="99"/>
    <w:unhideWhenUsed/>
    <w:rsid w:val="00F52831"/>
    <w:pPr>
      <w:tabs>
        <w:tab w:val="center" w:pos="4513"/>
        <w:tab w:val="right" w:pos="9026"/>
      </w:tabs>
    </w:pPr>
  </w:style>
  <w:style w:type="character" w:customStyle="1" w:styleId="FooterChar">
    <w:name w:val="Footer Char"/>
    <w:basedOn w:val="DefaultParagraphFont"/>
    <w:link w:val="Footer"/>
    <w:uiPriority w:val="99"/>
    <w:rsid w:val="00F52831"/>
  </w:style>
  <w:style w:type="table" w:styleId="TableGrid">
    <w:name w:val="Table Grid"/>
    <w:basedOn w:val="TableNormal"/>
    <w:uiPriority w:val="59"/>
    <w:rsid w:val="00F52831"/>
    <w:pPr>
      <w:spacing w:after="0" w:line="240" w:lineRule="auto"/>
    </w:pPr>
    <w:rPr>
      <w:rFonts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ddresstable">
    <w:name w:val="Address table"/>
    <w:basedOn w:val="TableNormal"/>
    <w:rsid w:val="00F52831"/>
    <w:pPr>
      <w:spacing w:after="0" w:line="240" w:lineRule="auto"/>
    </w:pPr>
    <w:rPr>
      <w:rFonts w:ascii="Arial" w:eastAsia="Cambria" w:hAnsi="Arial" w:cs="Times New Roman"/>
      <w:lang w:eastAsia="en-GB"/>
    </w:rPr>
    <w:tblPr>
      <w:tblCellMar>
        <w:left w:w="0" w:type="dxa"/>
        <w:right w:w="0" w:type="dxa"/>
      </w:tblCellMar>
    </w:tblPr>
    <w:tcPr>
      <w:tcMar>
        <w:left w:w="0" w:type="dxa"/>
        <w:right w:w="0" w:type="dxa"/>
      </w:tcMar>
    </w:tcPr>
    <w:tblStylePr w:type="firstCol">
      <w:pPr>
        <w:jc w:val="left"/>
      </w:pPr>
      <w:tblPr/>
      <w:tcPr>
        <w:tcMar>
          <w:top w:w="0" w:type="dxa"/>
          <w:left w:w="0" w:type="dxa"/>
          <w:bottom w:w="0" w:type="nil"/>
          <w:right w:w="0" w:type="dxa"/>
        </w:tcMar>
      </w:tcPr>
    </w:tblStylePr>
    <w:tblStylePr w:type="lastCol">
      <w:pPr>
        <w:jc w:val="right"/>
      </w:pPr>
    </w:tblStylePr>
  </w:style>
  <w:style w:type="paragraph" w:customStyle="1" w:styleId="LetterReference">
    <w:name w:val="Letter Reference"/>
    <w:basedOn w:val="Normal"/>
    <w:next w:val="Normal"/>
    <w:qFormat/>
    <w:rsid w:val="00F52831"/>
    <w:pPr>
      <w:spacing w:line="290" w:lineRule="exact"/>
      <w:jc w:val="right"/>
    </w:pPr>
    <w:rPr>
      <w:rFonts w:ascii="Arial" w:eastAsia="Cambria" w:hAnsi="Arial" w:cs="Times New Roman"/>
      <w:b/>
      <w:sz w:val="24"/>
      <w:szCs w:val="24"/>
    </w:rPr>
  </w:style>
  <w:style w:type="paragraph" w:customStyle="1" w:styleId="Listbodystyle">
    <w:name w:val="List body style"/>
    <w:basedOn w:val="Normal"/>
    <w:qFormat/>
    <w:rsid w:val="00F52831"/>
    <w:pPr>
      <w:numPr>
        <w:ilvl w:val="1"/>
        <w:numId w:val="1"/>
      </w:numPr>
      <w:spacing w:line="290" w:lineRule="exact"/>
    </w:pPr>
    <w:rPr>
      <w:rFonts w:ascii="Arial" w:eastAsia="Cambria" w:hAnsi="Arial" w:cs="Times New Roman"/>
      <w:sz w:val="24"/>
      <w:szCs w:val="24"/>
    </w:rPr>
  </w:style>
  <w:style w:type="paragraph" w:customStyle="1" w:styleId="Listwithheaders">
    <w:name w:val="List with headers"/>
    <w:basedOn w:val="Normal"/>
    <w:qFormat/>
    <w:rsid w:val="00F52831"/>
    <w:pPr>
      <w:numPr>
        <w:numId w:val="1"/>
      </w:numPr>
      <w:spacing w:before="290" w:line="290" w:lineRule="exact"/>
    </w:pPr>
    <w:rPr>
      <w:rFonts w:ascii="Arial" w:eastAsia="Cambria" w:hAnsi="Arial" w:cs="Times New Roman"/>
      <w:b/>
      <w:sz w:val="24"/>
      <w:szCs w:val="24"/>
    </w:rPr>
  </w:style>
  <w:style w:type="paragraph" w:styleId="BalloonText">
    <w:name w:val="Balloon Text"/>
    <w:basedOn w:val="Normal"/>
    <w:link w:val="BalloonTextChar"/>
    <w:uiPriority w:val="99"/>
    <w:semiHidden/>
    <w:unhideWhenUsed/>
    <w:rsid w:val="000F3935"/>
    <w:rPr>
      <w:rFonts w:cs="Segoe UI"/>
      <w:sz w:val="18"/>
      <w:szCs w:val="18"/>
    </w:rPr>
  </w:style>
  <w:style w:type="character" w:customStyle="1" w:styleId="BalloonTextChar">
    <w:name w:val="Balloon Text Char"/>
    <w:basedOn w:val="DefaultParagraphFont"/>
    <w:link w:val="BalloonText"/>
    <w:uiPriority w:val="99"/>
    <w:semiHidden/>
    <w:rsid w:val="000F3935"/>
    <w:rPr>
      <w:sz w:val="18"/>
      <w:szCs w:val="18"/>
    </w:rPr>
  </w:style>
  <w:style w:type="character" w:styleId="Hyperlink">
    <w:name w:val="Hyperlink"/>
    <w:basedOn w:val="DefaultParagraphFont"/>
    <w:uiPriority w:val="99"/>
    <w:unhideWhenUsed/>
    <w:rsid w:val="00BF3397"/>
    <w:rPr>
      <w:color w:val="0563C1" w:themeColor="hyperlink"/>
      <w:u w:val="single"/>
    </w:rPr>
  </w:style>
  <w:style w:type="character" w:styleId="CommentReference">
    <w:name w:val="annotation reference"/>
    <w:basedOn w:val="DefaultParagraphFont"/>
    <w:uiPriority w:val="99"/>
    <w:semiHidden/>
    <w:unhideWhenUsed/>
    <w:rsid w:val="00441372"/>
    <w:rPr>
      <w:sz w:val="16"/>
      <w:szCs w:val="16"/>
    </w:rPr>
  </w:style>
  <w:style w:type="paragraph" w:styleId="CommentText">
    <w:name w:val="annotation text"/>
    <w:basedOn w:val="Normal"/>
    <w:link w:val="CommentTextChar"/>
    <w:uiPriority w:val="99"/>
    <w:semiHidden/>
    <w:unhideWhenUsed/>
    <w:rsid w:val="00441372"/>
    <w:rPr>
      <w:sz w:val="20"/>
      <w:szCs w:val="20"/>
    </w:rPr>
  </w:style>
  <w:style w:type="character" w:customStyle="1" w:styleId="CommentTextChar">
    <w:name w:val="Comment Text Char"/>
    <w:basedOn w:val="DefaultParagraphFont"/>
    <w:link w:val="CommentText"/>
    <w:uiPriority w:val="99"/>
    <w:semiHidden/>
    <w:rsid w:val="00441372"/>
    <w:rPr>
      <w:rFonts w:cs="Calibri"/>
    </w:rPr>
  </w:style>
  <w:style w:type="paragraph" w:styleId="CommentSubject">
    <w:name w:val="annotation subject"/>
    <w:basedOn w:val="CommentText"/>
    <w:next w:val="CommentText"/>
    <w:link w:val="CommentSubjectChar"/>
    <w:uiPriority w:val="99"/>
    <w:semiHidden/>
    <w:unhideWhenUsed/>
    <w:rsid w:val="00441372"/>
    <w:rPr>
      <w:b/>
      <w:bCs/>
    </w:rPr>
  </w:style>
  <w:style w:type="character" w:customStyle="1" w:styleId="CommentSubjectChar">
    <w:name w:val="Comment Subject Char"/>
    <w:basedOn w:val="CommentTextChar"/>
    <w:link w:val="CommentSubject"/>
    <w:uiPriority w:val="99"/>
    <w:semiHidden/>
    <w:rsid w:val="00441372"/>
    <w:rPr>
      <w:rFonts w:cs="Calibri"/>
      <w:b/>
      <w:bCs/>
    </w:rPr>
  </w:style>
  <w:style w:type="paragraph" w:styleId="ListParagraph">
    <w:name w:val="List Paragraph"/>
    <w:basedOn w:val="Normal"/>
    <w:uiPriority w:val="34"/>
    <w:qFormat/>
    <w:rsid w:val="00031951"/>
    <w:pPr>
      <w:spacing w:after="200" w:line="276" w:lineRule="auto"/>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54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areth.drawmer@buckinghamshire.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eventbrite.co.uk/e/closing-the-gap-in-bucks-culture-workshop-tickets-131166824503" TargetMode="External"/><Relationship Id="rId4" Type="http://schemas.microsoft.com/office/2007/relationships/stylesWithEffects" Target="stylesWithEffects.xml"/><Relationship Id="rId9" Type="http://schemas.openxmlformats.org/officeDocument/2006/relationships/hyperlink" Target="https://schoolsweb.buckscc.gov.uk/school-improvement-and-equalities/side-by-side/closing-the-gap-project/closing-the-gap-conference-oct-202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BF41A-A8A6-4A6B-A5B5-6FF2B30A9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Registered Organisation</Company>
  <LinksUpToDate>false</LinksUpToDate>
  <CharactersWithSpaces>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Wells, Katherine</dc:creator>
  <cp:lastModifiedBy>Hazel David</cp:lastModifiedBy>
  <cp:revision>6</cp:revision>
  <cp:lastPrinted>2020-02-10T12:42:00Z</cp:lastPrinted>
  <dcterms:created xsi:type="dcterms:W3CDTF">2020-12-03T14:23:00Z</dcterms:created>
  <dcterms:modified xsi:type="dcterms:W3CDTF">2020-12-03T14:51:00Z</dcterms:modified>
</cp:coreProperties>
</file>