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19E2" w14:textId="77777777" w:rsidR="00352508" w:rsidRDefault="00352508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652"/>
        <w:gridCol w:w="5954"/>
        <w:gridCol w:w="5386"/>
      </w:tblGrid>
      <w:tr w:rsidR="00352508" w14:paraId="332B091C" w14:textId="77777777" w:rsidTr="00F52A94">
        <w:trPr>
          <w:trHeight w:val="404"/>
        </w:trPr>
        <w:tc>
          <w:tcPr>
            <w:tcW w:w="1499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F48748" w14:textId="77777777" w:rsidR="00352508" w:rsidRDefault="008964CF" w:rsidP="00352508">
            <w:pPr>
              <w:jc w:val="center"/>
              <w:rPr>
                <w:b/>
                <w:bCs/>
                <w:sz w:val="28"/>
                <w:szCs w:val="28"/>
              </w:rPr>
            </w:pPr>
            <w:r w:rsidRPr="00C6528C">
              <w:rPr>
                <w:b/>
                <w:bCs/>
                <w:sz w:val="28"/>
                <w:szCs w:val="28"/>
              </w:rPr>
              <w:t>SEND – Prepa</w:t>
            </w:r>
            <w:r w:rsidR="00352508">
              <w:rPr>
                <w:b/>
                <w:bCs/>
                <w:sz w:val="28"/>
                <w:szCs w:val="28"/>
              </w:rPr>
              <w:t xml:space="preserve">ring for an </w:t>
            </w:r>
            <w:proofErr w:type="spellStart"/>
            <w:r w:rsidR="00352508">
              <w:rPr>
                <w:b/>
                <w:bCs/>
                <w:sz w:val="28"/>
                <w:szCs w:val="28"/>
              </w:rPr>
              <w:t>OfSTED</w:t>
            </w:r>
            <w:proofErr w:type="spellEnd"/>
            <w:r w:rsidR="00352508">
              <w:rPr>
                <w:b/>
                <w:bCs/>
                <w:sz w:val="28"/>
                <w:szCs w:val="28"/>
              </w:rPr>
              <w:t xml:space="preserve"> inspection:</w:t>
            </w:r>
          </w:p>
          <w:p w14:paraId="0BA0CED2" w14:textId="7769E736" w:rsidR="00732FE6" w:rsidRPr="00F52A94" w:rsidRDefault="00065C70" w:rsidP="00F52A94">
            <w:pPr>
              <w:jc w:val="center"/>
              <w:rPr>
                <w:b/>
                <w:bCs/>
                <w:sz w:val="28"/>
                <w:szCs w:val="28"/>
              </w:rPr>
            </w:pPr>
            <w:r w:rsidRPr="00C6528C">
              <w:rPr>
                <w:b/>
                <w:bCs/>
                <w:sz w:val="28"/>
                <w:szCs w:val="28"/>
              </w:rPr>
              <w:t>10</w:t>
            </w:r>
            <w:r w:rsidR="00EB6B5B" w:rsidRPr="00C6528C">
              <w:rPr>
                <w:b/>
                <w:bCs/>
                <w:sz w:val="28"/>
                <w:szCs w:val="28"/>
              </w:rPr>
              <w:t xml:space="preserve"> </w:t>
            </w:r>
            <w:r w:rsidR="005A6633">
              <w:rPr>
                <w:b/>
                <w:bCs/>
                <w:sz w:val="28"/>
                <w:szCs w:val="28"/>
              </w:rPr>
              <w:t xml:space="preserve">+ 1 </w:t>
            </w:r>
            <w:r w:rsidR="008964CF" w:rsidRPr="00C6528C">
              <w:rPr>
                <w:b/>
                <w:bCs/>
                <w:sz w:val="28"/>
                <w:szCs w:val="28"/>
              </w:rPr>
              <w:t>Questions</w:t>
            </w:r>
            <w:r w:rsidR="00352508">
              <w:rPr>
                <w:b/>
                <w:bCs/>
                <w:sz w:val="28"/>
                <w:szCs w:val="28"/>
              </w:rPr>
              <w:t xml:space="preserve"> for leaders to consider</w:t>
            </w:r>
          </w:p>
        </w:tc>
      </w:tr>
      <w:tr w:rsidR="00352508" w14:paraId="38390DE0" w14:textId="77777777" w:rsidTr="00F52A94">
        <w:trPr>
          <w:trHeight w:val="430"/>
        </w:trPr>
        <w:tc>
          <w:tcPr>
            <w:tcW w:w="3652" w:type="dxa"/>
            <w:shd w:val="clear" w:color="auto" w:fill="E6E6E6"/>
            <w:vAlign w:val="center"/>
          </w:tcPr>
          <w:p w14:paraId="15094134" w14:textId="1CCC0117" w:rsidR="008964CF" w:rsidRPr="00EB6B5B" w:rsidRDefault="00065C70" w:rsidP="00896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52A94">
              <w:rPr>
                <w:b/>
                <w:bCs/>
              </w:rPr>
              <w:t xml:space="preserve"> + 1</w:t>
            </w:r>
            <w:r w:rsidR="008964CF" w:rsidRPr="00EB6B5B">
              <w:rPr>
                <w:b/>
                <w:bCs/>
              </w:rPr>
              <w:t xml:space="preserve"> Questions</w:t>
            </w:r>
          </w:p>
        </w:tc>
        <w:tc>
          <w:tcPr>
            <w:tcW w:w="5954" w:type="dxa"/>
            <w:shd w:val="clear" w:color="auto" w:fill="E6E6E6"/>
            <w:vAlign w:val="center"/>
          </w:tcPr>
          <w:p w14:paraId="1F172D0D" w14:textId="0990166F" w:rsidR="008964CF" w:rsidRPr="00EB6B5B" w:rsidRDefault="008964CF" w:rsidP="008964CF">
            <w:pPr>
              <w:jc w:val="center"/>
              <w:rPr>
                <w:b/>
                <w:bCs/>
              </w:rPr>
            </w:pPr>
            <w:r w:rsidRPr="00EB6B5B">
              <w:rPr>
                <w:b/>
                <w:bCs/>
              </w:rPr>
              <w:t>School Response</w:t>
            </w:r>
          </w:p>
        </w:tc>
        <w:tc>
          <w:tcPr>
            <w:tcW w:w="5386" w:type="dxa"/>
            <w:shd w:val="clear" w:color="auto" w:fill="E6E6E6"/>
            <w:vAlign w:val="center"/>
          </w:tcPr>
          <w:p w14:paraId="5728184C" w14:textId="7D66ABF4" w:rsidR="008964CF" w:rsidRPr="00EB6B5B" w:rsidRDefault="008964CF" w:rsidP="008964CF">
            <w:pPr>
              <w:jc w:val="center"/>
              <w:rPr>
                <w:b/>
                <w:bCs/>
              </w:rPr>
            </w:pPr>
            <w:r w:rsidRPr="00EB6B5B">
              <w:rPr>
                <w:b/>
                <w:bCs/>
              </w:rPr>
              <w:t>Evidence</w:t>
            </w:r>
          </w:p>
        </w:tc>
      </w:tr>
      <w:tr w:rsidR="00352508" w14:paraId="124B18C0" w14:textId="77777777" w:rsidTr="00C36664">
        <w:trPr>
          <w:trHeight w:val="1680"/>
        </w:trPr>
        <w:tc>
          <w:tcPr>
            <w:tcW w:w="3652" w:type="dxa"/>
          </w:tcPr>
          <w:p w14:paraId="7FD62449" w14:textId="3294A092" w:rsidR="008964CF" w:rsidRDefault="00065C70" w:rsidP="008964CF">
            <w:r>
              <w:t xml:space="preserve">1. </w:t>
            </w:r>
            <w:r w:rsidR="00732FE6">
              <w:t>To what extent a</w:t>
            </w:r>
            <w:r w:rsidR="008964CF">
              <w:t>re all</w:t>
            </w:r>
            <w:r w:rsidR="008964CF" w:rsidRPr="008964CF">
              <w:t xml:space="preserve"> leaders</w:t>
            </w:r>
            <w:r>
              <w:t>, including governors,</w:t>
            </w:r>
            <w:r w:rsidR="008964CF" w:rsidRPr="008964CF">
              <w:t xml:space="preserve"> </w:t>
            </w:r>
            <w:r w:rsidR="008964CF" w:rsidRPr="008964CF">
              <w:rPr>
                <w:b/>
                <w:bCs/>
              </w:rPr>
              <w:t>ambitious</w:t>
            </w:r>
            <w:r w:rsidR="008964CF" w:rsidRPr="008964CF">
              <w:t xml:space="preserve"> for all pupils with SEND</w:t>
            </w:r>
            <w:r w:rsidR="00732FE6">
              <w:t xml:space="preserve"> (including ensuring an ambitious curriculum)</w:t>
            </w:r>
            <w:r w:rsidR="008964CF">
              <w:t>?</w:t>
            </w:r>
          </w:p>
        </w:tc>
        <w:tc>
          <w:tcPr>
            <w:tcW w:w="5954" w:type="dxa"/>
          </w:tcPr>
          <w:p w14:paraId="5A4F91A4" w14:textId="77777777" w:rsidR="008964CF" w:rsidRDefault="008964CF" w:rsidP="008964CF"/>
          <w:p w14:paraId="39931925" w14:textId="77777777" w:rsidR="00732FE6" w:rsidRDefault="00732FE6" w:rsidP="008964CF"/>
          <w:p w14:paraId="553B0386" w14:textId="77777777" w:rsidR="00732FE6" w:rsidRDefault="00732FE6" w:rsidP="008964CF"/>
        </w:tc>
        <w:tc>
          <w:tcPr>
            <w:tcW w:w="5386" w:type="dxa"/>
          </w:tcPr>
          <w:p w14:paraId="54030106" w14:textId="77777777" w:rsidR="008964CF" w:rsidRDefault="008964CF" w:rsidP="008964CF"/>
        </w:tc>
      </w:tr>
      <w:tr w:rsidR="00352508" w14:paraId="69A40EBF" w14:textId="77777777" w:rsidTr="00F52A94">
        <w:trPr>
          <w:trHeight w:val="1489"/>
        </w:trPr>
        <w:tc>
          <w:tcPr>
            <w:tcW w:w="3652" w:type="dxa"/>
          </w:tcPr>
          <w:p w14:paraId="660141DC" w14:textId="0DC5A03F" w:rsidR="008964CF" w:rsidRDefault="00065C70" w:rsidP="008964CF">
            <w:r>
              <w:t xml:space="preserve">2. </w:t>
            </w:r>
            <w:r w:rsidR="008964CF" w:rsidRPr="008964CF">
              <w:t xml:space="preserve">How well </w:t>
            </w:r>
            <w:r w:rsidR="008964CF">
              <w:t xml:space="preserve">do leaders </w:t>
            </w:r>
            <w:r w:rsidR="008964CF" w:rsidRPr="008964CF">
              <w:rPr>
                <w:b/>
                <w:bCs/>
              </w:rPr>
              <w:t>identify</w:t>
            </w:r>
            <w:r w:rsidR="008964CF" w:rsidRPr="008964CF">
              <w:t xml:space="preserve">, </w:t>
            </w:r>
            <w:proofErr w:type="gramStart"/>
            <w:r w:rsidR="008964CF" w:rsidRPr="008964CF">
              <w:t>assess</w:t>
            </w:r>
            <w:proofErr w:type="gramEnd"/>
            <w:r w:rsidR="008964CF" w:rsidRPr="008964CF">
              <w:t xml:space="preserve"> and meet the needs of pupils with SEND</w:t>
            </w:r>
            <w:r w:rsidR="008964CF">
              <w:t>?</w:t>
            </w:r>
          </w:p>
        </w:tc>
        <w:tc>
          <w:tcPr>
            <w:tcW w:w="5954" w:type="dxa"/>
          </w:tcPr>
          <w:p w14:paraId="1EFD41BF" w14:textId="77777777" w:rsidR="008964CF" w:rsidRDefault="008964CF" w:rsidP="008964CF"/>
          <w:p w14:paraId="5B79BB73" w14:textId="77777777" w:rsidR="00732FE6" w:rsidRDefault="00732FE6" w:rsidP="008964CF"/>
          <w:p w14:paraId="59487308" w14:textId="77777777" w:rsidR="00B01787" w:rsidRDefault="00B01787" w:rsidP="008964CF"/>
        </w:tc>
        <w:tc>
          <w:tcPr>
            <w:tcW w:w="5386" w:type="dxa"/>
          </w:tcPr>
          <w:p w14:paraId="4B71D924" w14:textId="77777777" w:rsidR="008964CF" w:rsidRDefault="008964CF" w:rsidP="008964CF"/>
        </w:tc>
      </w:tr>
      <w:tr w:rsidR="00352508" w14:paraId="14D21218" w14:textId="77777777" w:rsidTr="00C36664">
        <w:trPr>
          <w:trHeight w:val="1612"/>
        </w:trPr>
        <w:tc>
          <w:tcPr>
            <w:tcW w:w="3652" w:type="dxa"/>
          </w:tcPr>
          <w:p w14:paraId="55D698F7" w14:textId="184AAAFB" w:rsidR="008964CF" w:rsidRDefault="00065C70" w:rsidP="00B01787">
            <w:r>
              <w:t xml:space="preserve">3. </w:t>
            </w:r>
            <w:r w:rsidR="008964CF" w:rsidRPr="008964CF">
              <w:t>How well</w:t>
            </w:r>
            <w:r w:rsidR="00732FE6">
              <w:t xml:space="preserve"> do</w:t>
            </w:r>
            <w:r w:rsidR="008964CF" w:rsidRPr="008964CF">
              <w:t xml:space="preserve"> leaders develop and </w:t>
            </w:r>
            <w:r w:rsidR="008964CF" w:rsidRPr="008964CF">
              <w:rPr>
                <w:b/>
                <w:bCs/>
              </w:rPr>
              <w:t xml:space="preserve">adapt the curriculum </w:t>
            </w:r>
            <w:r w:rsidR="00B01787">
              <w:t>so</w:t>
            </w:r>
            <w:r w:rsidR="008964CF" w:rsidRPr="008964CF">
              <w:t xml:space="preserve"> it is coherently sequenced to all pupils’ needs, starting points</w:t>
            </w:r>
            <w:r w:rsidR="00732FE6">
              <w:t xml:space="preserve"> and </w:t>
            </w:r>
            <w:r w:rsidR="00B01787">
              <w:t>aspirations?</w:t>
            </w:r>
            <w:r w:rsidR="00732FE6">
              <w:t xml:space="preserve"> </w:t>
            </w:r>
            <w:r w:rsidR="00B01787">
              <w:t xml:space="preserve"> </w:t>
            </w:r>
          </w:p>
        </w:tc>
        <w:tc>
          <w:tcPr>
            <w:tcW w:w="5954" w:type="dxa"/>
          </w:tcPr>
          <w:p w14:paraId="040A223D" w14:textId="77777777" w:rsidR="008964CF" w:rsidRDefault="008964CF" w:rsidP="008964CF"/>
          <w:p w14:paraId="13D030E4" w14:textId="77777777" w:rsidR="00732FE6" w:rsidRDefault="00732FE6" w:rsidP="008964CF"/>
          <w:p w14:paraId="24B724EF" w14:textId="77777777" w:rsidR="00732FE6" w:rsidRDefault="00732FE6" w:rsidP="008964CF"/>
        </w:tc>
        <w:tc>
          <w:tcPr>
            <w:tcW w:w="5386" w:type="dxa"/>
          </w:tcPr>
          <w:p w14:paraId="21109934" w14:textId="77777777" w:rsidR="008964CF" w:rsidRDefault="008964CF" w:rsidP="008964CF"/>
        </w:tc>
      </w:tr>
      <w:tr w:rsidR="00352508" w14:paraId="4A0E45C7" w14:textId="77777777" w:rsidTr="00C36664">
        <w:trPr>
          <w:trHeight w:val="1692"/>
        </w:trPr>
        <w:tc>
          <w:tcPr>
            <w:tcW w:w="3652" w:type="dxa"/>
          </w:tcPr>
          <w:p w14:paraId="2C4D3A45" w14:textId="038E17C2" w:rsidR="00732FE6" w:rsidRPr="008964CF" w:rsidRDefault="00065C70" w:rsidP="00B01787">
            <w:r>
              <w:t xml:space="preserve">4. </w:t>
            </w:r>
            <w:r w:rsidR="00097180">
              <w:t xml:space="preserve">How well do </w:t>
            </w:r>
            <w:r w:rsidR="00097180">
              <w:rPr>
                <w:b/>
                <w:bCs/>
              </w:rPr>
              <w:t>t</w:t>
            </w:r>
            <w:r w:rsidR="00097180" w:rsidRPr="005C1EF0">
              <w:rPr>
                <w:b/>
                <w:bCs/>
              </w:rPr>
              <w:t>eaching assistants and other adults support learning</w:t>
            </w:r>
            <w:r w:rsidR="00097180">
              <w:t xml:space="preserve"> to meet the needs of children with SEND in mainstream classes? </w:t>
            </w:r>
          </w:p>
        </w:tc>
        <w:tc>
          <w:tcPr>
            <w:tcW w:w="5954" w:type="dxa"/>
          </w:tcPr>
          <w:p w14:paraId="29C13CEA" w14:textId="77777777" w:rsidR="00732FE6" w:rsidRDefault="00732FE6" w:rsidP="008964CF"/>
        </w:tc>
        <w:tc>
          <w:tcPr>
            <w:tcW w:w="5386" w:type="dxa"/>
          </w:tcPr>
          <w:p w14:paraId="754A9A4C" w14:textId="77777777" w:rsidR="00732FE6" w:rsidRDefault="00732FE6" w:rsidP="008964CF"/>
        </w:tc>
      </w:tr>
      <w:tr w:rsidR="00352508" w14:paraId="1FB2A32B" w14:textId="77777777" w:rsidTr="00F52A94">
        <w:trPr>
          <w:trHeight w:val="1264"/>
        </w:trPr>
        <w:tc>
          <w:tcPr>
            <w:tcW w:w="3652" w:type="dxa"/>
          </w:tcPr>
          <w:p w14:paraId="5A0CF104" w14:textId="3EE586FE" w:rsidR="008964CF" w:rsidRDefault="00065C70" w:rsidP="008964CF">
            <w:r>
              <w:t xml:space="preserve">5. </w:t>
            </w:r>
            <w:r w:rsidR="008964CF" w:rsidRPr="008964CF">
              <w:t xml:space="preserve">How successfully </w:t>
            </w:r>
            <w:r w:rsidR="008964CF">
              <w:t xml:space="preserve">do </w:t>
            </w:r>
            <w:r w:rsidR="008964CF" w:rsidRPr="008964CF">
              <w:t xml:space="preserve">leaders involve </w:t>
            </w:r>
            <w:r w:rsidR="008964CF" w:rsidRPr="008964CF">
              <w:rPr>
                <w:b/>
                <w:bCs/>
              </w:rPr>
              <w:t xml:space="preserve">parents, carers </w:t>
            </w:r>
            <w:r w:rsidR="008964CF" w:rsidRPr="008964CF">
              <w:t xml:space="preserve">and, as necessary, other </w:t>
            </w:r>
            <w:r w:rsidR="00B01787">
              <w:rPr>
                <w:b/>
                <w:bCs/>
              </w:rPr>
              <w:t>professionals</w:t>
            </w:r>
            <w:r w:rsidR="008964CF" w:rsidRPr="008964CF">
              <w:rPr>
                <w:b/>
                <w:bCs/>
              </w:rPr>
              <w:t xml:space="preserve"> </w:t>
            </w:r>
            <w:r w:rsidR="008964CF" w:rsidRPr="008964CF">
              <w:t>in deciding how best to support pupils with SEND</w:t>
            </w:r>
            <w:r w:rsidR="008964CF">
              <w:t>?</w:t>
            </w:r>
          </w:p>
        </w:tc>
        <w:tc>
          <w:tcPr>
            <w:tcW w:w="5954" w:type="dxa"/>
          </w:tcPr>
          <w:p w14:paraId="3D871F8A" w14:textId="77777777" w:rsidR="008964CF" w:rsidRDefault="008964CF" w:rsidP="008964CF"/>
        </w:tc>
        <w:tc>
          <w:tcPr>
            <w:tcW w:w="5386" w:type="dxa"/>
          </w:tcPr>
          <w:p w14:paraId="03D1B8FE" w14:textId="77777777" w:rsidR="008964CF" w:rsidRDefault="008964CF" w:rsidP="008964CF"/>
        </w:tc>
      </w:tr>
      <w:tr w:rsidR="00352508" w14:paraId="4602FFFA" w14:textId="77777777" w:rsidTr="00F52A94">
        <w:trPr>
          <w:trHeight w:val="1264"/>
        </w:trPr>
        <w:tc>
          <w:tcPr>
            <w:tcW w:w="3652" w:type="dxa"/>
          </w:tcPr>
          <w:p w14:paraId="655916D8" w14:textId="0EF6FC36" w:rsidR="008964CF" w:rsidRDefault="00065C70" w:rsidP="008964CF">
            <w:r>
              <w:lastRenderedPageBreak/>
              <w:t>6</w:t>
            </w:r>
            <w:r w:rsidR="00B01787">
              <w:t xml:space="preserve">. </w:t>
            </w:r>
            <w:r w:rsidR="008964CF" w:rsidRPr="008964CF">
              <w:t xml:space="preserve">How well </w:t>
            </w:r>
            <w:r w:rsidR="008964CF">
              <w:t xml:space="preserve">do </w:t>
            </w:r>
            <w:r w:rsidR="008964CF" w:rsidRPr="008964CF">
              <w:t xml:space="preserve">leaders include pupils with </w:t>
            </w:r>
            <w:r w:rsidR="008964CF" w:rsidRPr="008964CF">
              <w:rPr>
                <w:b/>
                <w:bCs/>
              </w:rPr>
              <w:t>SEND in all aspects of school life</w:t>
            </w:r>
            <w:r w:rsidR="00732FE6">
              <w:t>?</w:t>
            </w:r>
          </w:p>
          <w:p w14:paraId="232A799F" w14:textId="1CDD0016" w:rsidR="00732FE6" w:rsidRDefault="00732FE6" w:rsidP="008964CF"/>
        </w:tc>
        <w:tc>
          <w:tcPr>
            <w:tcW w:w="5954" w:type="dxa"/>
          </w:tcPr>
          <w:p w14:paraId="6FBED0D1" w14:textId="77777777" w:rsidR="00C6528C" w:rsidRDefault="00C6528C" w:rsidP="008964CF"/>
          <w:p w14:paraId="57E75E1F" w14:textId="77777777" w:rsidR="00C36664" w:rsidRDefault="00C36664" w:rsidP="008964CF"/>
          <w:p w14:paraId="000CCB5B" w14:textId="77777777" w:rsidR="00C36664" w:rsidRDefault="00C36664" w:rsidP="008964CF"/>
          <w:p w14:paraId="4B80F00A" w14:textId="77777777" w:rsidR="00C36664" w:rsidRDefault="00C36664" w:rsidP="008964CF"/>
          <w:p w14:paraId="1B993DD4" w14:textId="77777777" w:rsidR="00C36664" w:rsidRDefault="00C36664" w:rsidP="008964CF"/>
          <w:p w14:paraId="2F8889CD" w14:textId="2C85945B" w:rsidR="00C36664" w:rsidRDefault="00C36664" w:rsidP="008964CF"/>
        </w:tc>
        <w:tc>
          <w:tcPr>
            <w:tcW w:w="5386" w:type="dxa"/>
          </w:tcPr>
          <w:p w14:paraId="241B4A6D" w14:textId="77777777" w:rsidR="008964CF" w:rsidRDefault="008964CF" w:rsidP="008964CF"/>
        </w:tc>
      </w:tr>
      <w:tr w:rsidR="00352508" w14:paraId="62759628" w14:textId="77777777" w:rsidTr="00C36664">
        <w:trPr>
          <w:trHeight w:val="1692"/>
        </w:trPr>
        <w:tc>
          <w:tcPr>
            <w:tcW w:w="3652" w:type="dxa"/>
          </w:tcPr>
          <w:p w14:paraId="7C23057D" w14:textId="6C319E53" w:rsidR="008964CF" w:rsidRDefault="00065C70" w:rsidP="00732FE6">
            <w:r>
              <w:t xml:space="preserve">7. </w:t>
            </w:r>
            <w:r w:rsidR="008964CF" w:rsidRPr="008964CF">
              <w:t>How well</w:t>
            </w:r>
            <w:r w:rsidR="00732FE6">
              <w:t xml:space="preserve"> does</w:t>
            </w:r>
            <w:r w:rsidR="008964CF" w:rsidRPr="008964CF">
              <w:t xml:space="preserve"> the school </w:t>
            </w:r>
            <w:r w:rsidR="008964CF" w:rsidRPr="00732FE6">
              <w:rPr>
                <w:b/>
              </w:rPr>
              <w:t>assess the learning and d</w:t>
            </w:r>
            <w:r w:rsidR="00732FE6" w:rsidRPr="00732FE6">
              <w:rPr>
                <w:b/>
              </w:rPr>
              <w:t>evelopment</w:t>
            </w:r>
            <w:r w:rsidR="00732FE6">
              <w:t xml:space="preserve"> of pupils with SEND?  </w:t>
            </w:r>
          </w:p>
        </w:tc>
        <w:tc>
          <w:tcPr>
            <w:tcW w:w="5954" w:type="dxa"/>
          </w:tcPr>
          <w:p w14:paraId="66968D49" w14:textId="77777777" w:rsidR="00C6528C" w:rsidRDefault="00C6528C" w:rsidP="008964CF"/>
        </w:tc>
        <w:tc>
          <w:tcPr>
            <w:tcW w:w="5386" w:type="dxa"/>
          </w:tcPr>
          <w:p w14:paraId="38B7138B" w14:textId="77777777" w:rsidR="008964CF" w:rsidRDefault="008964CF" w:rsidP="008964CF"/>
        </w:tc>
      </w:tr>
      <w:tr w:rsidR="00352508" w14:paraId="078353FA" w14:textId="77777777" w:rsidTr="00C36664">
        <w:trPr>
          <w:trHeight w:val="1625"/>
        </w:trPr>
        <w:tc>
          <w:tcPr>
            <w:tcW w:w="3652" w:type="dxa"/>
          </w:tcPr>
          <w:p w14:paraId="7FED092E" w14:textId="0349157A" w:rsidR="00C6528C" w:rsidRPr="00C6528C" w:rsidRDefault="00C6528C" w:rsidP="008964CF">
            <w:pPr>
              <w:rPr>
                <w:bCs/>
              </w:rPr>
            </w:pPr>
            <w:r w:rsidRPr="00C6528C">
              <w:rPr>
                <w:bCs/>
              </w:rPr>
              <w:t xml:space="preserve">8. How effectively do leaders </w:t>
            </w:r>
            <w:r w:rsidRPr="00C6528C">
              <w:rPr>
                <w:b/>
                <w:bCs/>
              </w:rPr>
              <w:t>support all staff to ensure they are meeting the needs</w:t>
            </w:r>
            <w:r w:rsidRPr="00C6528C">
              <w:rPr>
                <w:bCs/>
              </w:rPr>
              <w:t xml:space="preserve"> of pupils with SEND?</w:t>
            </w:r>
          </w:p>
        </w:tc>
        <w:tc>
          <w:tcPr>
            <w:tcW w:w="5954" w:type="dxa"/>
          </w:tcPr>
          <w:p w14:paraId="0501FE77" w14:textId="77777777" w:rsidR="00C6528C" w:rsidRDefault="00C6528C" w:rsidP="008964CF"/>
          <w:p w14:paraId="388BD693" w14:textId="77777777" w:rsidR="00C6528C" w:rsidRDefault="00C6528C" w:rsidP="008964CF"/>
          <w:p w14:paraId="43862C50" w14:textId="77777777" w:rsidR="00C6528C" w:rsidRDefault="00C6528C" w:rsidP="008964CF"/>
        </w:tc>
        <w:tc>
          <w:tcPr>
            <w:tcW w:w="5386" w:type="dxa"/>
          </w:tcPr>
          <w:p w14:paraId="0D5EC39F" w14:textId="77777777" w:rsidR="00C6528C" w:rsidRDefault="00C6528C" w:rsidP="008964CF"/>
        </w:tc>
      </w:tr>
      <w:tr w:rsidR="00352508" w14:paraId="31EB7DCB" w14:textId="77777777" w:rsidTr="00C36664">
        <w:trPr>
          <w:trHeight w:val="1549"/>
        </w:trPr>
        <w:tc>
          <w:tcPr>
            <w:tcW w:w="3652" w:type="dxa"/>
          </w:tcPr>
          <w:p w14:paraId="267774F9" w14:textId="410FE11D" w:rsidR="00732FE6" w:rsidRPr="008964CF" w:rsidRDefault="00C6528C" w:rsidP="008964CF">
            <w:r>
              <w:rPr>
                <w:b/>
                <w:bCs/>
              </w:rPr>
              <w:t>9</w:t>
            </w:r>
            <w:r w:rsidR="00065C70">
              <w:rPr>
                <w:b/>
                <w:bCs/>
              </w:rPr>
              <w:t xml:space="preserve">. </w:t>
            </w:r>
            <w:r w:rsidR="00732FE6">
              <w:rPr>
                <w:b/>
                <w:bCs/>
              </w:rPr>
              <w:t>How well are</w:t>
            </w:r>
            <w:r w:rsidR="00732FE6" w:rsidRPr="008964CF">
              <w:rPr>
                <w:b/>
                <w:bCs/>
              </w:rPr>
              <w:t xml:space="preserve"> pupils’ outcomes</w:t>
            </w:r>
            <w:r w:rsidR="00732FE6">
              <w:rPr>
                <w:b/>
                <w:bCs/>
              </w:rPr>
              <w:t xml:space="preserve"> </w:t>
            </w:r>
            <w:r w:rsidR="00732FE6" w:rsidRPr="008964CF">
              <w:rPr>
                <w:b/>
                <w:bCs/>
              </w:rPr>
              <w:t>improving</w:t>
            </w:r>
            <w:r w:rsidR="00732FE6" w:rsidRPr="008964CF">
              <w:t xml:space="preserve"> </w:t>
            </w:r>
            <w:proofErr w:type="gramStart"/>
            <w:r w:rsidR="00732FE6" w:rsidRPr="008964CF">
              <w:t>as a result of</w:t>
            </w:r>
            <w:proofErr w:type="gramEnd"/>
            <w:r w:rsidR="00732FE6" w:rsidRPr="008964CF">
              <w:t xml:space="preserve"> the </w:t>
            </w:r>
            <w:r w:rsidR="00732FE6" w:rsidRPr="008964CF">
              <w:rPr>
                <w:b/>
                <w:bCs/>
              </w:rPr>
              <w:t>‘different from’ or ‘additional to’</w:t>
            </w:r>
            <w:r w:rsidR="00732FE6">
              <w:t xml:space="preserve"> </w:t>
            </w:r>
            <w:r w:rsidR="00732FE6" w:rsidRPr="008964CF">
              <w:t>provision being made for the</w:t>
            </w:r>
            <w:r w:rsidR="00732FE6">
              <w:t xml:space="preserve">m? </w:t>
            </w:r>
          </w:p>
        </w:tc>
        <w:tc>
          <w:tcPr>
            <w:tcW w:w="5954" w:type="dxa"/>
          </w:tcPr>
          <w:p w14:paraId="08918F9F" w14:textId="77777777" w:rsidR="00732FE6" w:rsidRDefault="00732FE6" w:rsidP="008964CF"/>
          <w:p w14:paraId="533F8207" w14:textId="77777777" w:rsidR="00C6528C" w:rsidRDefault="00C6528C" w:rsidP="008964CF"/>
          <w:p w14:paraId="41089466" w14:textId="77777777" w:rsidR="00C6528C" w:rsidRDefault="00C6528C" w:rsidP="008964CF"/>
          <w:p w14:paraId="4FCF42AF" w14:textId="77777777" w:rsidR="00C6528C" w:rsidRDefault="00C6528C" w:rsidP="008964CF"/>
        </w:tc>
        <w:tc>
          <w:tcPr>
            <w:tcW w:w="5386" w:type="dxa"/>
          </w:tcPr>
          <w:p w14:paraId="5D3E1654" w14:textId="77777777" w:rsidR="00732FE6" w:rsidRDefault="00732FE6" w:rsidP="008964CF"/>
        </w:tc>
      </w:tr>
      <w:tr w:rsidR="00352508" w14:paraId="001214F9" w14:textId="77777777" w:rsidTr="00C36664">
        <w:trPr>
          <w:trHeight w:val="1416"/>
        </w:trPr>
        <w:tc>
          <w:tcPr>
            <w:tcW w:w="3652" w:type="dxa"/>
          </w:tcPr>
          <w:p w14:paraId="540E747E" w14:textId="543E7F77" w:rsidR="008964CF" w:rsidRDefault="00065C70" w:rsidP="00352508">
            <w:r>
              <w:t xml:space="preserve">10. </w:t>
            </w:r>
            <w:r w:rsidR="008964CF" w:rsidRPr="008964CF">
              <w:t xml:space="preserve">How well </w:t>
            </w:r>
            <w:r w:rsidR="008964CF">
              <w:t xml:space="preserve">are </w:t>
            </w:r>
            <w:r w:rsidR="008964CF" w:rsidRPr="008964CF">
              <w:t xml:space="preserve">pupils with SEND </w:t>
            </w:r>
            <w:r w:rsidR="008964CF" w:rsidRPr="008964CF">
              <w:rPr>
                <w:b/>
                <w:bCs/>
              </w:rPr>
              <w:t xml:space="preserve">prepared for their next steps </w:t>
            </w:r>
            <w:r w:rsidR="008964CF" w:rsidRPr="008964CF">
              <w:t>in education, employment and t</w:t>
            </w:r>
            <w:r w:rsidR="00732FE6">
              <w:t>raining, and their adult lives</w:t>
            </w:r>
            <w:r w:rsidR="00352508">
              <w:t>?</w:t>
            </w:r>
            <w:r w:rsidR="00732FE6">
              <w:t xml:space="preserve"> </w:t>
            </w:r>
            <w:r w:rsidR="00352508">
              <w:t xml:space="preserve"> </w:t>
            </w:r>
            <w:r w:rsidR="00732FE6">
              <w:t xml:space="preserve"> </w:t>
            </w:r>
          </w:p>
        </w:tc>
        <w:tc>
          <w:tcPr>
            <w:tcW w:w="5954" w:type="dxa"/>
          </w:tcPr>
          <w:p w14:paraId="4997D832" w14:textId="77777777" w:rsidR="008964CF" w:rsidRDefault="008964CF" w:rsidP="008964CF"/>
        </w:tc>
        <w:tc>
          <w:tcPr>
            <w:tcW w:w="5386" w:type="dxa"/>
          </w:tcPr>
          <w:p w14:paraId="614DC882" w14:textId="77777777" w:rsidR="008964CF" w:rsidRDefault="008964CF" w:rsidP="008964CF"/>
        </w:tc>
      </w:tr>
      <w:tr w:rsidR="00614643" w14:paraId="4EE5C7D2" w14:textId="77777777" w:rsidTr="00F52A94">
        <w:trPr>
          <w:trHeight w:val="1264"/>
        </w:trPr>
        <w:tc>
          <w:tcPr>
            <w:tcW w:w="3652" w:type="dxa"/>
          </w:tcPr>
          <w:p w14:paraId="246183EB" w14:textId="6D6DF73D" w:rsidR="00614643" w:rsidRPr="00C36664" w:rsidRDefault="00614643" w:rsidP="00F52A94">
            <w:pPr>
              <w:rPr>
                <w:i/>
                <w:iCs/>
              </w:rPr>
            </w:pPr>
            <w:r w:rsidRPr="00F52A94">
              <w:rPr>
                <w:i/>
                <w:iCs/>
              </w:rPr>
              <w:t xml:space="preserve">How have leaders responded to the COVID-19 Pandemic </w:t>
            </w:r>
            <w:proofErr w:type="gramStart"/>
            <w:r w:rsidRPr="00F52A94">
              <w:rPr>
                <w:i/>
                <w:iCs/>
              </w:rPr>
              <w:t>in order to</w:t>
            </w:r>
            <w:proofErr w:type="gramEnd"/>
            <w:r w:rsidRPr="00F52A94">
              <w:rPr>
                <w:i/>
                <w:iCs/>
              </w:rPr>
              <w:t xml:space="preserve"> secure the continued learning, progress, wellbeing and safety of pupils with SEND?</w:t>
            </w:r>
            <w:r w:rsidR="00F52A94" w:rsidRPr="00F52A94">
              <w:rPr>
                <w:i/>
                <w:iCs/>
              </w:rPr>
              <w:t xml:space="preserve"> </w:t>
            </w:r>
          </w:p>
        </w:tc>
        <w:tc>
          <w:tcPr>
            <w:tcW w:w="5954" w:type="dxa"/>
          </w:tcPr>
          <w:p w14:paraId="0C099B9B" w14:textId="77777777" w:rsidR="00614643" w:rsidRDefault="00614643" w:rsidP="008964CF"/>
          <w:p w14:paraId="7A407521" w14:textId="77777777" w:rsidR="00F52A94" w:rsidRDefault="00F52A94" w:rsidP="008964CF"/>
          <w:p w14:paraId="7A2E3D33" w14:textId="77777777" w:rsidR="00F52A94" w:rsidRDefault="00F52A94" w:rsidP="008964CF"/>
          <w:p w14:paraId="4C0E9088" w14:textId="60156112" w:rsidR="00F52A94" w:rsidRDefault="00F52A94" w:rsidP="008964CF"/>
        </w:tc>
        <w:tc>
          <w:tcPr>
            <w:tcW w:w="5386" w:type="dxa"/>
          </w:tcPr>
          <w:p w14:paraId="65CB9A27" w14:textId="77777777" w:rsidR="00614643" w:rsidRDefault="00614643" w:rsidP="008964CF"/>
        </w:tc>
      </w:tr>
    </w:tbl>
    <w:p w14:paraId="6CBB7C3C" w14:textId="77777777" w:rsidR="00732FE6" w:rsidRDefault="00732FE6" w:rsidP="008964CF"/>
    <w:sectPr w:rsidR="00732FE6" w:rsidSect="00F52A94">
      <w:pgSz w:w="16820" w:h="11900" w:orient="landscape"/>
      <w:pgMar w:top="1135" w:right="375" w:bottom="48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908"/>
    <w:multiLevelType w:val="hybridMultilevel"/>
    <w:tmpl w:val="ED9E5D92"/>
    <w:lvl w:ilvl="0" w:tplc="A0A09C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C8C"/>
    <w:multiLevelType w:val="hybridMultilevel"/>
    <w:tmpl w:val="48B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6662"/>
    <w:multiLevelType w:val="hybridMultilevel"/>
    <w:tmpl w:val="378EAE6C"/>
    <w:lvl w:ilvl="0" w:tplc="105E35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20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CC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0A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4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28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C9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E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AB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B4DD9"/>
    <w:multiLevelType w:val="hybridMultilevel"/>
    <w:tmpl w:val="A568F226"/>
    <w:lvl w:ilvl="0" w:tplc="306A9D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5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C8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A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C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D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4D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C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84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CF"/>
    <w:rsid w:val="00065C70"/>
    <w:rsid w:val="00097180"/>
    <w:rsid w:val="00254298"/>
    <w:rsid w:val="00344622"/>
    <w:rsid w:val="00352508"/>
    <w:rsid w:val="00370F5A"/>
    <w:rsid w:val="005A6633"/>
    <w:rsid w:val="005C1EF0"/>
    <w:rsid w:val="005E0D30"/>
    <w:rsid w:val="00614643"/>
    <w:rsid w:val="006A25C0"/>
    <w:rsid w:val="006E4393"/>
    <w:rsid w:val="00710006"/>
    <w:rsid w:val="00732FE6"/>
    <w:rsid w:val="007D0846"/>
    <w:rsid w:val="00881B2C"/>
    <w:rsid w:val="008964CF"/>
    <w:rsid w:val="00951592"/>
    <w:rsid w:val="00B01787"/>
    <w:rsid w:val="00C36664"/>
    <w:rsid w:val="00C6528C"/>
    <w:rsid w:val="00CF3283"/>
    <w:rsid w:val="00D53D03"/>
    <w:rsid w:val="00DC2358"/>
    <w:rsid w:val="00EB6B5B"/>
    <w:rsid w:val="00F351BF"/>
    <w:rsid w:val="00F52A94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2DE2B"/>
  <w15:docId w15:val="{6CC35850-3F94-9248-88BA-242A26F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Reeve</dc:creator>
  <cp:keywords/>
  <dc:description/>
  <cp:lastModifiedBy>Natalie Jackson</cp:lastModifiedBy>
  <cp:revision>2</cp:revision>
  <dcterms:created xsi:type="dcterms:W3CDTF">2021-09-17T14:51:00Z</dcterms:created>
  <dcterms:modified xsi:type="dcterms:W3CDTF">2021-09-17T14:51:00Z</dcterms:modified>
</cp:coreProperties>
</file>