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E2DB" w14:textId="77777777" w:rsidR="004A20D8" w:rsidRDefault="004A20D8" w:rsidP="004A20D8">
      <w:pPr>
        <w:rPr>
          <w:b/>
          <w:bCs/>
          <w:color w:val="4472C4"/>
          <w:sz w:val="24"/>
          <w:szCs w:val="24"/>
        </w:rPr>
      </w:pPr>
      <w:bookmarkStart w:id="0" w:name="_MailOriginal"/>
      <w:r>
        <w:rPr>
          <w:b/>
          <w:bCs/>
          <w:color w:val="4472C4"/>
          <w:sz w:val="24"/>
          <w:szCs w:val="24"/>
        </w:rPr>
        <w:t>SENT BY: GARETH DRAWMER, HEAD OF ACHIEVEMENT AND LEARNING TO ALL BUCKINGHAMSHIRE SCHOOL HEADTEACHERS AND CHAIRS OF GOVERNORS</w:t>
      </w:r>
      <w:r>
        <w:rPr>
          <w:b/>
          <w:bCs/>
          <w:sz w:val="24"/>
          <w:szCs w:val="24"/>
        </w:rPr>
        <w:t xml:space="preserve"> </w:t>
      </w:r>
    </w:p>
    <w:p w14:paraId="68E2A94C" w14:textId="77777777" w:rsidR="004A20D8" w:rsidRDefault="004A20D8" w:rsidP="004A20D8">
      <w:pPr>
        <w:rPr>
          <w:sz w:val="24"/>
          <w:szCs w:val="24"/>
        </w:rPr>
      </w:pPr>
    </w:p>
    <w:p w14:paraId="5A85BC39" w14:textId="77777777" w:rsidR="004A20D8" w:rsidRDefault="004A20D8" w:rsidP="004A20D8">
      <w:pPr>
        <w:rPr>
          <w:sz w:val="24"/>
          <w:szCs w:val="24"/>
        </w:rPr>
      </w:pPr>
      <w:r>
        <w:rPr>
          <w:sz w:val="24"/>
          <w:szCs w:val="24"/>
        </w:rPr>
        <w:t>Dear Colleagues,</w:t>
      </w:r>
    </w:p>
    <w:p w14:paraId="5792BAF6" w14:textId="77777777" w:rsidR="004A20D8" w:rsidRDefault="004A20D8" w:rsidP="004A20D8">
      <w:pPr>
        <w:rPr>
          <w:sz w:val="24"/>
          <w:szCs w:val="24"/>
        </w:rPr>
      </w:pPr>
    </w:p>
    <w:p w14:paraId="331B4A8E" w14:textId="77777777" w:rsidR="004A20D8" w:rsidRDefault="004A20D8" w:rsidP="004A20D8">
      <w:pPr>
        <w:rPr>
          <w:sz w:val="24"/>
          <w:szCs w:val="24"/>
        </w:rPr>
      </w:pPr>
      <w:r>
        <w:rPr>
          <w:sz w:val="24"/>
          <w:szCs w:val="24"/>
        </w:rPr>
        <w:t>As I am sure that you are aware, the National Education Union (NEU) has announced that its ballot of teacher members in England has met the thresholds required to commence industrial action and has outlined the following dates for action that will affect Buckinghamshire schools:</w:t>
      </w:r>
    </w:p>
    <w:p w14:paraId="39080599" w14:textId="77777777" w:rsidR="004A20D8" w:rsidRDefault="004A20D8" w:rsidP="004A20D8">
      <w:pPr>
        <w:rPr>
          <w:rFonts w:cstheme="minorBidi"/>
          <w:sz w:val="24"/>
        </w:rPr>
      </w:pPr>
    </w:p>
    <w:p w14:paraId="03CB9A86" w14:textId="77777777" w:rsidR="004A20D8" w:rsidRDefault="004A20D8" w:rsidP="004A20D8">
      <w:pPr>
        <w:pStyle w:val="ListParagraph"/>
        <w:numPr>
          <w:ilvl w:val="0"/>
          <w:numId w:val="1"/>
        </w:numPr>
        <w:rPr>
          <w:rFonts w:eastAsia="Times New Roman"/>
          <w:sz w:val="24"/>
          <w:szCs w:val="24"/>
        </w:rPr>
      </w:pPr>
      <w:r>
        <w:rPr>
          <w:rFonts w:eastAsia="Times New Roman"/>
          <w:b/>
          <w:bCs/>
          <w:sz w:val="24"/>
          <w:szCs w:val="24"/>
        </w:rPr>
        <w:t>Wednesday 1 February 2023</w:t>
      </w:r>
      <w:r>
        <w:rPr>
          <w:rFonts w:eastAsia="Times New Roman"/>
          <w:sz w:val="24"/>
          <w:szCs w:val="24"/>
        </w:rPr>
        <w:t xml:space="preserve">: all eligible members in England and Wales. </w:t>
      </w:r>
    </w:p>
    <w:p w14:paraId="34F3B549" w14:textId="77777777" w:rsidR="004A20D8" w:rsidRDefault="004A20D8" w:rsidP="004A20D8">
      <w:pPr>
        <w:pStyle w:val="ListParagraph"/>
        <w:numPr>
          <w:ilvl w:val="0"/>
          <w:numId w:val="1"/>
        </w:numPr>
        <w:rPr>
          <w:rFonts w:eastAsia="Times New Roman"/>
          <w:sz w:val="24"/>
          <w:szCs w:val="24"/>
        </w:rPr>
      </w:pPr>
      <w:r>
        <w:rPr>
          <w:rStyle w:val="normaltextrun"/>
          <w:rFonts w:eastAsia="Times New Roman"/>
          <w:b/>
          <w:bCs/>
          <w:color w:val="0B0C0C"/>
          <w:szCs w:val="24"/>
          <w:shd w:val="clear" w:color="auto" w:fill="FFFFFF"/>
        </w:rPr>
        <w:t xml:space="preserve">Wednesday 1 March 2023: </w:t>
      </w:r>
      <w:r>
        <w:rPr>
          <w:rStyle w:val="normaltextrun"/>
          <w:rFonts w:eastAsia="Times New Roman"/>
          <w:color w:val="0B0C0C"/>
          <w:szCs w:val="24"/>
          <w:shd w:val="clear" w:color="auto" w:fill="FFFFFF"/>
        </w:rPr>
        <w:t>all eligible members in the following English regions: East Midlands, West Midlands, Eastern.</w:t>
      </w:r>
      <w:r>
        <w:rPr>
          <w:rStyle w:val="eop"/>
          <w:rFonts w:eastAsia="Times New Roman"/>
          <w:color w:val="0B0C0C"/>
          <w:sz w:val="24"/>
          <w:szCs w:val="24"/>
          <w:shd w:val="clear" w:color="auto" w:fill="FFFFFF"/>
        </w:rPr>
        <w:t> </w:t>
      </w:r>
    </w:p>
    <w:p w14:paraId="047E8A9D" w14:textId="77777777" w:rsidR="004A20D8" w:rsidRDefault="004A20D8" w:rsidP="004A20D8">
      <w:pPr>
        <w:pStyle w:val="ListParagraph"/>
        <w:numPr>
          <w:ilvl w:val="0"/>
          <w:numId w:val="1"/>
        </w:numPr>
        <w:rPr>
          <w:rFonts w:eastAsia="Times New Roman"/>
          <w:sz w:val="24"/>
          <w:szCs w:val="24"/>
        </w:rPr>
      </w:pPr>
      <w:r>
        <w:rPr>
          <w:rFonts w:eastAsia="Times New Roman"/>
          <w:b/>
          <w:bCs/>
          <w:sz w:val="24"/>
          <w:szCs w:val="24"/>
        </w:rPr>
        <w:t>Wednesday 15 March 2023</w:t>
      </w:r>
      <w:r>
        <w:rPr>
          <w:rFonts w:eastAsia="Times New Roman"/>
          <w:sz w:val="24"/>
          <w:szCs w:val="24"/>
        </w:rPr>
        <w:t xml:space="preserve">: all eligible members in England and Wales. </w:t>
      </w:r>
    </w:p>
    <w:p w14:paraId="05985B64" w14:textId="77777777" w:rsidR="004A20D8" w:rsidRDefault="004A20D8" w:rsidP="004A20D8">
      <w:pPr>
        <w:pStyle w:val="ListParagraph"/>
        <w:numPr>
          <w:ilvl w:val="0"/>
          <w:numId w:val="1"/>
        </w:numPr>
        <w:rPr>
          <w:rFonts w:eastAsia="Times New Roman"/>
          <w:sz w:val="28"/>
          <w:szCs w:val="28"/>
        </w:rPr>
      </w:pPr>
      <w:r>
        <w:rPr>
          <w:rFonts w:eastAsia="Times New Roman"/>
          <w:b/>
          <w:bCs/>
          <w:sz w:val="24"/>
          <w:szCs w:val="24"/>
        </w:rPr>
        <w:t>Thursday 16 March 2023</w:t>
      </w:r>
      <w:r>
        <w:rPr>
          <w:rFonts w:eastAsia="Times New Roman"/>
          <w:sz w:val="24"/>
          <w:szCs w:val="24"/>
        </w:rPr>
        <w:t>: all eligible members in England and Wales.</w:t>
      </w:r>
    </w:p>
    <w:p w14:paraId="40F6C134" w14:textId="77777777" w:rsidR="004A20D8" w:rsidRDefault="004A20D8" w:rsidP="004A20D8">
      <w:pPr>
        <w:rPr>
          <w:sz w:val="28"/>
          <w:szCs w:val="28"/>
        </w:rPr>
      </w:pPr>
    </w:p>
    <w:p w14:paraId="555EB25E" w14:textId="77777777" w:rsidR="004A20D8" w:rsidRDefault="004A20D8" w:rsidP="004A20D8">
      <w:pPr>
        <w:rPr>
          <w:sz w:val="24"/>
          <w:szCs w:val="24"/>
        </w:rPr>
      </w:pPr>
      <w:r>
        <w:rPr>
          <w:sz w:val="24"/>
          <w:szCs w:val="24"/>
        </w:rPr>
        <w:t xml:space="preserve">Please find attached a summary of the announcement and government guidance: </w:t>
      </w:r>
      <w:hyperlink r:id="rId5" w:history="1">
        <w:r>
          <w:rPr>
            <w:rStyle w:val="Hyperlink"/>
            <w:sz w:val="24"/>
            <w:szCs w:val="24"/>
          </w:rPr>
          <w:t>Handling strike action in schools</w:t>
        </w:r>
      </w:hyperlink>
      <w:r>
        <w:rPr>
          <w:sz w:val="24"/>
          <w:szCs w:val="24"/>
        </w:rPr>
        <w:t>.  The Council HR team are preparing Buckinghamshire specific guidance and support, which will be issued as soon as possible to support your preparations and planning.</w:t>
      </w:r>
    </w:p>
    <w:p w14:paraId="2CEDAF1E" w14:textId="77777777" w:rsidR="004A20D8" w:rsidRDefault="004A20D8" w:rsidP="004A20D8">
      <w:pPr>
        <w:rPr>
          <w:sz w:val="24"/>
          <w:szCs w:val="24"/>
        </w:rPr>
      </w:pPr>
    </w:p>
    <w:p w14:paraId="3563EC1D" w14:textId="2319D945" w:rsidR="004A20D8" w:rsidRDefault="004A20D8" w:rsidP="004A20D8">
      <w:pPr>
        <w:rPr>
          <w:sz w:val="24"/>
          <w:szCs w:val="24"/>
        </w:rPr>
      </w:pPr>
      <w:r>
        <w:rPr>
          <w:sz w:val="24"/>
          <w:szCs w:val="24"/>
        </w:rPr>
        <w:t>The strike action was discussed at the Huddle</w:t>
      </w:r>
      <w:r w:rsidR="00CB697C">
        <w:rPr>
          <w:sz w:val="24"/>
          <w:szCs w:val="24"/>
        </w:rPr>
        <w:t xml:space="preserve"> meeting</w:t>
      </w:r>
      <w:r>
        <w:rPr>
          <w:sz w:val="24"/>
          <w:szCs w:val="24"/>
        </w:rPr>
        <w:t xml:space="preserve"> yesterday, and I am sure will continue to be a topic for discussions in this afternoon’s meeting (4.00pm) and those next Wednesday (8.00am) and Thursday (4.00pm) – headteachers, please do come along if we can be of assistance.  The links for next week’s meetings will be sent out on Friday.</w:t>
      </w:r>
    </w:p>
    <w:p w14:paraId="5565E2AF" w14:textId="77777777" w:rsidR="004A20D8" w:rsidRDefault="004A20D8" w:rsidP="004A20D8">
      <w:pPr>
        <w:rPr>
          <w:sz w:val="24"/>
          <w:szCs w:val="24"/>
        </w:rPr>
      </w:pPr>
    </w:p>
    <w:p w14:paraId="40B63EB9" w14:textId="77777777" w:rsidR="004A20D8" w:rsidRDefault="004A20D8" w:rsidP="004A20D8">
      <w:pPr>
        <w:rPr>
          <w:sz w:val="24"/>
          <w:szCs w:val="24"/>
        </w:rPr>
      </w:pPr>
      <w:r>
        <w:rPr>
          <w:sz w:val="24"/>
          <w:szCs w:val="24"/>
        </w:rPr>
        <w:t>Kind regards</w:t>
      </w:r>
    </w:p>
    <w:p w14:paraId="2A910F4F" w14:textId="77777777" w:rsidR="004A20D8" w:rsidRDefault="004A20D8" w:rsidP="004A20D8">
      <w:pPr>
        <w:rPr>
          <w:sz w:val="24"/>
          <w:szCs w:val="24"/>
        </w:rPr>
      </w:pPr>
      <w:r>
        <w:rPr>
          <w:sz w:val="24"/>
          <w:szCs w:val="24"/>
        </w:rPr>
        <w:t>Gareth</w:t>
      </w:r>
      <w:bookmarkEnd w:id="0"/>
    </w:p>
    <w:p w14:paraId="4E1B5C6F" w14:textId="77777777" w:rsidR="007E3EF4" w:rsidRPr="004A20D8" w:rsidRDefault="007E3EF4" w:rsidP="004A20D8"/>
    <w:sectPr w:rsidR="007E3EF4" w:rsidRPr="004A20D8"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B4C13"/>
    <w:multiLevelType w:val="hybridMultilevel"/>
    <w:tmpl w:val="34702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D8"/>
    <w:rsid w:val="001B4A1F"/>
    <w:rsid w:val="002F0228"/>
    <w:rsid w:val="0030250A"/>
    <w:rsid w:val="00484047"/>
    <w:rsid w:val="004A20D8"/>
    <w:rsid w:val="00597F74"/>
    <w:rsid w:val="007A24D7"/>
    <w:rsid w:val="007E3EF4"/>
    <w:rsid w:val="008071B2"/>
    <w:rsid w:val="008155E4"/>
    <w:rsid w:val="00BD384E"/>
    <w:rsid w:val="00CB4E25"/>
    <w:rsid w:val="00CB697C"/>
    <w:rsid w:val="00CF248B"/>
    <w:rsid w:val="00D26C7F"/>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2299"/>
  <w15:chartTrackingRefBased/>
  <w15:docId w15:val="{6D51CB7D-475D-4E68-ABB0-53DBE4AF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D8"/>
    <w:rPr>
      <w:rFonts w:ascii="Calibri" w:hAnsi="Calibri" w:cs="Calibri"/>
    </w:rPr>
  </w:style>
  <w:style w:type="paragraph" w:styleId="Heading1">
    <w:name w:val="heading 1"/>
    <w:basedOn w:val="Normal"/>
    <w:next w:val="Normal"/>
    <w:link w:val="Heading1Char"/>
    <w:uiPriority w:val="9"/>
    <w:qFormat/>
    <w:rsid w:val="00E32BE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semiHidden/>
    <w:unhideWhenUsed/>
    <w:rsid w:val="004A20D8"/>
    <w:rPr>
      <w:color w:val="0563C1"/>
      <w:u w:val="single"/>
    </w:rPr>
  </w:style>
  <w:style w:type="paragraph" w:styleId="ListParagraph">
    <w:name w:val="List Paragraph"/>
    <w:basedOn w:val="Normal"/>
    <w:uiPriority w:val="34"/>
    <w:qFormat/>
    <w:rsid w:val="004A20D8"/>
    <w:pPr>
      <w:ind w:left="720"/>
    </w:pPr>
  </w:style>
  <w:style w:type="character" w:customStyle="1" w:styleId="normaltextrun">
    <w:name w:val="normaltextrun"/>
    <w:basedOn w:val="DefaultParagraphFont"/>
    <w:rsid w:val="004A20D8"/>
  </w:style>
  <w:style w:type="character" w:customStyle="1" w:styleId="eop">
    <w:name w:val="eop"/>
    <w:basedOn w:val="DefaultParagraphFont"/>
    <w:rsid w:val="004A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assets.publishing.service.gov.uk%2Fgovernment%2Fuploads%2Fsystem%2Fuploads%2Fattachment_data%2Ffile%2F1128077%2FHandling_strike_action_in_schools.pdf&amp;data=05%7C01%7Cnatasha.how%40buckinghamshire.gov.uk%7C5d166aa8db9146b4495908dafa0fc407%7C7fb976b99e2848e180861ddabecf82a0%7C0%7C0%7C638097243156143555%7CUnknown%7CTWFpbGZsb3d8eyJWIjoiMC4wLjAwMDAiLCJQIjoiV2luMzIiLCJBTiI6Ik1haWwiLCJXVCI6Mn0%3D%7C3000%7C%7C%7C&amp;sdata=eS3TKTYjU7f5FLd1LPQRed4i%2Fc7wehjn5%2BfD8pMErn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How</dc:creator>
  <cp:keywords/>
  <dc:description/>
  <cp:lastModifiedBy>Natasha How</cp:lastModifiedBy>
  <cp:revision>2</cp:revision>
  <dcterms:created xsi:type="dcterms:W3CDTF">2023-01-19T13:01:00Z</dcterms:created>
  <dcterms:modified xsi:type="dcterms:W3CDTF">2023-01-19T13:06:00Z</dcterms:modified>
</cp:coreProperties>
</file>